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8F6C" w14:textId="4C0920A6" w:rsidR="000A075C" w:rsidRDefault="000A075C">
      <w:pPr>
        <w:rPr>
          <w:b/>
          <w:bCs/>
          <w:sz w:val="28"/>
          <w:szCs w:val="28"/>
        </w:rPr>
      </w:pPr>
      <w:r>
        <w:rPr>
          <w:b/>
          <w:bCs/>
          <w:sz w:val="28"/>
          <w:szCs w:val="28"/>
        </w:rPr>
        <w:tab/>
      </w:r>
      <w:r>
        <w:rPr>
          <w:b/>
          <w:bCs/>
          <w:sz w:val="28"/>
          <w:szCs w:val="28"/>
        </w:rPr>
        <w:tab/>
      </w:r>
      <w:r>
        <w:rPr>
          <w:b/>
          <w:bCs/>
          <w:sz w:val="28"/>
          <w:szCs w:val="28"/>
        </w:rPr>
        <w:tab/>
        <w:t xml:space="preserve">A22 </w:t>
      </w:r>
      <w:r w:rsidR="00E3485F">
        <w:rPr>
          <w:b/>
          <w:bCs/>
          <w:sz w:val="28"/>
          <w:szCs w:val="28"/>
        </w:rPr>
        <w:t>Godstone</w:t>
      </w:r>
      <w:r>
        <w:rPr>
          <w:b/>
          <w:bCs/>
          <w:sz w:val="28"/>
          <w:szCs w:val="28"/>
        </w:rPr>
        <w:t xml:space="preserve"> Road, </w:t>
      </w:r>
      <w:r w:rsidR="00E3485F">
        <w:rPr>
          <w:b/>
          <w:bCs/>
          <w:sz w:val="28"/>
          <w:szCs w:val="28"/>
        </w:rPr>
        <w:t>Whyteleafe</w:t>
      </w:r>
    </w:p>
    <w:p w14:paraId="0AE0E6D6" w14:textId="61191E74" w:rsidR="000A075C" w:rsidRDefault="000A075C">
      <w:pPr>
        <w:rPr>
          <w:b/>
          <w:bCs/>
          <w:sz w:val="28"/>
          <w:szCs w:val="28"/>
        </w:rPr>
      </w:pPr>
      <w:r>
        <w:rPr>
          <w:b/>
          <w:bCs/>
          <w:sz w:val="28"/>
          <w:szCs w:val="28"/>
        </w:rPr>
        <w:tab/>
      </w:r>
      <w:r>
        <w:rPr>
          <w:b/>
          <w:bCs/>
          <w:sz w:val="28"/>
          <w:szCs w:val="28"/>
        </w:rPr>
        <w:tab/>
        <w:t xml:space="preserve">          Proposed </w:t>
      </w:r>
      <w:r w:rsidR="00E3485F">
        <w:rPr>
          <w:b/>
          <w:bCs/>
          <w:sz w:val="28"/>
          <w:szCs w:val="28"/>
        </w:rPr>
        <w:t>pedestrian refuge island</w:t>
      </w:r>
      <w:r>
        <w:rPr>
          <w:b/>
          <w:bCs/>
          <w:sz w:val="28"/>
          <w:szCs w:val="28"/>
        </w:rPr>
        <w:t>.</w:t>
      </w:r>
    </w:p>
    <w:p w14:paraId="1B0ECE8B" w14:textId="110CB25A" w:rsidR="000A075C" w:rsidRDefault="000A075C">
      <w:pPr>
        <w:rPr>
          <w:b/>
          <w:bCs/>
          <w:sz w:val="28"/>
          <w:szCs w:val="28"/>
        </w:rPr>
      </w:pPr>
      <w:r>
        <w:rPr>
          <w:b/>
          <w:bCs/>
          <w:sz w:val="28"/>
          <w:szCs w:val="28"/>
        </w:rPr>
        <w:t>Statement of reasons.</w:t>
      </w:r>
    </w:p>
    <w:p w14:paraId="68F2E651" w14:textId="6877E68D" w:rsidR="000A075C" w:rsidRPr="004747B1" w:rsidRDefault="000A075C">
      <w:pPr>
        <w:rPr>
          <w:sz w:val="28"/>
          <w:szCs w:val="28"/>
        </w:rPr>
      </w:pPr>
      <w:r w:rsidRPr="004747B1">
        <w:rPr>
          <w:sz w:val="28"/>
          <w:szCs w:val="28"/>
        </w:rPr>
        <w:t xml:space="preserve">It is proposed to create a </w:t>
      </w:r>
      <w:r w:rsidR="00E3485F">
        <w:rPr>
          <w:sz w:val="28"/>
          <w:szCs w:val="28"/>
        </w:rPr>
        <w:t>pedestrian refuge island</w:t>
      </w:r>
      <w:r w:rsidRPr="004747B1">
        <w:rPr>
          <w:sz w:val="28"/>
          <w:szCs w:val="28"/>
        </w:rPr>
        <w:t xml:space="preserve"> on the A22 </w:t>
      </w:r>
      <w:r w:rsidR="00CB52EF">
        <w:rPr>
          <w:sz w:val="28"/>
          <w:szCs w:val="28"/>
        </w:rPr>
        <w:t>Godstone</w:t>
      </w:r>
      <w:r w:rsidRPr="004747B1">
        <w:rPr>
          <w:sz w:val="28"/>
          <w:szCs w:val="28"/>
        </w:rPr>
        <w:t xml:space="preserve"> Road, </w:t>
      </w:r>
      <w:r w:rsidR="00CB52EF">
        <w:rPr>
          <w:sz w:val="28"/>
          <w:szCs w:val="28"/>
        </w:rPr>
        <w:t>Whyteleafe</w:t>
      </w:r>
      <w:r w:rsidRPr="004747B1">
        <w:rPr>
          <w:sz w:val="28"/>
          <w:szCs w:val="28"/>
        </w:rPr>
        <w:t xml:space="preserve"> in the vicinity of the junction </w:t>
      </w:r>
      <w:r w:rsidR="00E3485F">
        <w:rPr>
          <w:sz w:val="28"/>
          <w:szCs w:val="28"/>
        </w:rPr>
        <w:t>with</w:t>
      </w:r>
      <w:r w:rsidRPr="004747B1">
        <w:rPr>
          <w:sz w:val="28"/>
          <w:szCs w:val="28"/>
        </w:rPr>
        <w:t xml:space="preserve"> </w:t>
      </w:r>
      <w:r w:rsidR="00E3485F">
        <w:rPr>
          <w:sz w:val="28"/>
          <w:szCs w:val="28"/>
        </w:rPr>
        <w:t>Hillside.</w:t>
      </w:r>
    </w:p>
    <w:p w14:paraId="29E7BD81" w14:textId="77777777" w:rsidR="00E3485F" w:rsidRPr="00E3485F" w:rsidRDefault="00E3485F" w:rsidP="00E3485F">
      <w:pPr>
        <w:autoSpaceDE w:val="0"/>
        <w:autoSpaceDN w:val="0"/>
        <w:adjustRightInd w:val="0"/>
        <w:ind w:right="50"/>
        <w:rPr>
          <w:rFonts w:cstheme="minorHAnsi"/>
          <w:sz w:val="28"/>
          <w:szCs w:val="28"/>
          <w:lang w:eastAsia="en-GB"/>
        </w:rPr>
      </w:pPr>
      <w:r w:rsidRPr="00E3485F">
        <w:rPr>
          <w:rFonts w:cstheme="minorHAnsi"/>
          <w:sz w:val="28"/>
          <w:szCs w:val="28"/>
        </w:rPr>
        <w:t>The refuge will consist of 2.5 metre wide, bolt down pedestrian island with solar powered ‘keep left’ bollards. New pedestrian dropped kerbs with tactile paving slabs to be constructed either side of the carriageway on Godstone Road, parallel to the pedestrian refuge. Parking restrictions in the form of double yellow lines are to be installed in the vicinity of the refuge to prevent obstruction of full use of the refuge by parked vehicles. The bus stop and associated bus cage markings on the Southbound carriageway are to be relocated several metres further south to accommodate the space requirements for the new refuge.</w:t>
      </w:r>
    </w:p>
    <w:p w14:paraId="3A8C5F23" w14:textId="635E251B" w:rsidR="000A075C" w:rsidRPr="004747B1" w:rsidRDefault="000A075C">
      <w:pPr>
        <w:rPr>
          <w:sz w:val="28"/>
          <w:szCs w:val="28"/>
        </w:rPr>
      </w:pPr>
      <w:r w:rsidRPr="004747B1">
        <w:rPr>
          <w:sz w:val="28"/>
          <w:szCs w:val="28"/>
        </w:rPr>
        <w:t xml:space="preserve">This </w:t>
      </w:r>
      <w:r w:rsidR="00E3485F">
        <w:rPr>
          <w:sz w:val="28"/>
          <w:szCs w:val="28"/>
        </w:rPr>
        <w:t>refuge</w:t>
      </w:r>
      <w:r w:rsidRPr="004747B1">
        <w:rPr>
          <w:sz w:val="28"/>
          <w:szCs w:val="28"/>
        </w:rPr>
        <w:t xml:space="preserve"> is proposed due to concerns raised </w:t>
      </w:r>
      <w:r w:rsidR="00E3485F">
        <w:rPr>
          <w:sz w:val="28"/>
          <w:szCs w:val="28"/>
        </w:rPr>
        <w:t xml:space="preserve">by residents and the Local County Councillor </w:t>
      </w:r>
      <w:r w:rsidRPr="004747B1">
        <w:rPr>
          <w:sz w:val="28"/>
          <w:szCs w:val="28"/>
        </w:rPr>
        <w:t xml:space="preserve">about the safety for pedestrians crossing the A22 </w:t>
      </w:r>
      <w:r w:rsidR="00E3485F">
        <w:rPr>
          <w:sz w:val="28"/>
          <w:szCs w:val="28"/>
        </w:rPr>
        <w:t>Godstone</w:t>
      </w:r>
      <w:r w:rsidRPr="004747B1">
        <w:rPr>
          <w:sz w:val="28"/>
          <w:szCs w:val="28"/>
        </w:rPr>
        <w:t xml:space="preserve"> Road in this vicinity, due to</w:t>
      </w:r>
      <w:r w:rsidR="00E3485F">
        <w:rPr>
          <w:sz w:val="28"/>
          <w:szCs w:val="28"/>
        </w:rPr>
        <w:t xml:space="preserve"> the volume of traffic experienced along this road and the lack of and formal pedestrian crossing facilities in the vicinity</w:t>
      </w:r>
      <w:r w:rsidRPr="004747B1">
        <w:rPr>
          <w:sz w:val="28"/>
          <w:szCs w:val="28"/>
        </w:rPr>
        <w:t xml:space="preserve">, and has been nominated as a priority for funding by the Local County Councillor for </w:t>
      </w:r>
      <w:r w:rsidR="00E3485F">
        <w:rPr>
          <w:sz w:val="28"/>
          <w:szCs w:val="28"/>
        </w:rPr>
        <w:t>Caterham Valley &amp; Whyteleafe</w:t>
      </w:r>
      <w:r w:rsidRPr="004747B1">
        <w:rPr>
          <w:sz w:val="28"/>
          <w:szCs w:val="28"/>
        </w:rPr>
        <w:t xml:space="preserve">. </w:t>
      </w:r>
    </w:p>
    <w:sectPr w:rsidR="000A075C" w:rsidRPr="00474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5C"/>
    <w:rsid w:val="000A075C"/>
    <w:rsid w:val="004747B1"/>
    <w:rsid w:val="00CB52EF"/>
    <w:rsid w:val="00E3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FA57"/>
  <w15:chartTrackingRefBased/>
  <w15:docId w15:val="{A8936B71-A0A6-4812-8A49-B6B2E319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Welbourn</dc:creator>
  <cp:keywords/>
  <dc:description/>
  <cp:lastModifiedBy>James Welbourn</cp:lastModifiedBy>
  <cp:revision>3</cp:revision>
  <dcterms:created xsi:type="dcterms:W3CDTF">2024-02-06T13:25:00Z</dcterms:created>
  <dcterms:modified xsi:type="dcterms:W3CDTF">2024-02-26T14:54:00Z</dcterms:modified>
</cp:coreProperties>
</file>