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E93989" w14:textId="048AA58C" w:rsidR="001555BC" w:rsidRDefault="001555BC">
      <w:pPr>
        <w:pStyle w:val="Heading1"/>
        <w:pBdr>
          <w:bottom w:val="single" w:sz="4" w:space="1" w:color="auto"/>
        </w:pBdr>
        <w:jc w:val="center"/>
      </w:pPr>
      <w:r>
        <w:t xml:space="preserve">A PROPOSED TRAFFIC REGULATION ORDER IN CONNECTION WITH THE </w:t>
      </w:r>
      <w:r w:rsidR="00657691">
        <w:t xml:space="preserve">IMPOSITION OF A PROHIBTION ON THE WAITING BY VEHICLES APPLYING AT ANY TIME IN CERTAIN LENGTHS OF </w:t>
      </w:r>
      <w:r w:rsidR="00517EB9">
        <w:t xml:space="preserve">THE C20 THE STREET AND D91 SCHOOL LANE </w:t>
      </w:r>
      <w:r w:rsidR="00133C6A">
        <w:t xml:space="preserve">IN THE </w:t>
      </w:r>
      <w:r w:rsidR="00657691">
        <w:t>PARISH</w:t>
      </w:r>
      <w:r w:rsidR="00133C6A">
        <w:t xml:space="preserve"> OF </w:t>
      </w:r>
      <w:r w:rsidR="00657691">
        <w:t>PUTTENHAM</w:t>
      </w:r>
      <w:r>
        <w:t xml:space="preserve"> IN THE </w:t>
      </w:r>
      <w:r w:rsidR="00C770B6">
        <w:t>BOROUGH</w:t>
      </w:r>
      <w:r>
        <w:t xml:space="preserve"> OF </w:t>
      </w:r>
      <w:r w:rsidR="00C770B6">
        <w:t>GUILDFORD</w:t>
      </w:r>
      <w:r>
        <w:t xml:space="preserve"> -</w:t>
      </w:r>
    </w:p>
    <w:p w14:paraId="72511FAC" w14:textId="55FD9CC9" w:rsidR="001555BC" w:rsidRDefault="001555BC">
      <w:pPr>
        <w:pStyle w:val="Heading1"/>
        <w:pBdr>
          <w:bottom w:val="single" w:sz="4" w:space="1" w:color="auto"/>
        </w:pBdr>
        <w:jc w:val="center"/>
      </w:pPr>
      <w:r>
        <w:t>STATEMENT OF REASONS FOR PROPOSING TO MAKE THE ORDER</w:t>
      </w:r>
    </w:p>
    <w:p w14:paraId="423F3540" w14:textId="242D4D6D" w:rsidR="001555BC" w:rsidRDefault="001555BC" w:rsidP="00133C6A">
      <w:pPr>
        <w:pStyle w:val="Heading3"/>
        <w:jc w:val="both"/>
      </w:pPr>
      <w:r>
        <w:t xml:space="preserve">Proposed </w:t>
      </w:r>
      <w:r w:rsidR="00657691">
        <w:t>imposition of a prohibition on the waiting by vehicles applying at any time of the day or night throughout the week in certain lengths of Seale Lane (C20) and School Lane (D91) a</w:t>
      </w:r>
      <w:r>
        <w:t xml:space="preserve">t </w:t>
      </w:r>
      <w:r w:rsidR="00657691">
        <w:t>Puttenham</w:t>
      </w:r>
    </w:p>
    <w:p w14:paraId="1F068E92" w14:textId="11350221" w:rsidR="00CC4F72" w:rsidRDefault="001555BC">
      <w:r>
        <w:t xml:space="preserve">It is proposed to </w:t>
      </w:r>
      <w:r w:rsidR="00CC4F72">
        <w:t>implement a prohibition on the waiting by vehicles applying at any time of the day or night throughout the week on certain lengths of The Street (C20) and S</w:t>
      </w:r>
      <w:r w:rsidR="007915A1">
        <w:t xml:space="preserve">chool </w:t>
      </w:r>
      <w:r w:rsidR="00CC4F72">
        <w:t>Lane (D</w:t>
      </w:r>
      <w:r w:rsidR="007915A1">
        <w:t>91</w:t>
      </w:r>
      <w:r w:rsidR="00CC4F72">
        <w:t xml:space="preserve">) at Puttenham </w:t>
      </w:r>
      <w:r w:rsidR="006D27F8">
        <w:t>as part of a road safety scheme to improve pedestrian accessibility for children and families walking, cycling</w:t>
      </w:r>
      <w:r w:rsidR="007915A1">
        <w:t>,</w:t>
      </w:r>
      <w:r w:rsidR="006D27F8">
        <w:t xml:space="preserve"> or wheeling to Puttenham </w:t>
      </w:r>
      <w:r w:rsidR="00BF0566">
        <w:t>I</w:t>
      </w:r>
      <w:r w:rsidR="006D27F8">
        <w:t>nfant School.</w:t>
      </w:r>
    </w:p>
    <w:p w14:paraId="7FFA3080" w14:textId="53B636DF" w:rsidR="004551A2" w:rsidRDefault="006D27F8">
      <w:r>
        <w:t xml:space="preserve">These waiting restrictions are proposed to be introduced to prevent vehicles parking and obstructing sightlines for motorists entering and exiting the junction of The Street (C20) </w:t>
      </w:r>
      <w:r w:rsidR="007915A1">
        <w:t>w</w:t>
      </w:r>
      <w:r>
        <w:t>ith School Lane (D</w:t>
      </w:r>
      <w:r w:rsidR="007915A1">
        <w:t>91</w:t>
      </w:r>
      <w:r>
        <w:t>). As indicated above, this proposal would also have the additional benefit of improv</w:t>
      </w:r>
      <w:r w:rsidR="00E50EB0">
        <w:t>ing</w:t>
      </w:r>
      <w:r>
        <w:t xml:space="preserve"> the </w:t>
      </w:r>
      <w:r w:rsidR="007915A1">
        <w:t xml:space="preserve">accessibility and safety for pedestrians accessing Puttenham </w:t>
      </w:r>
      <w:r w:rsidR="00E50EB0">
        <w:t>I</w:t>
      </w:r>
      <w:r w:rsidR="007915A1">
        <w:t xml:space="preserve">nfant School. It would also have the additional benefit of preventing vehicles from parking </w:t>
      </w:r>
      <w:r w:rsidR="00380AE6">
        <w:t xml:space="preserve">at any time </w:t>
      </w:r>
      <w:r w:rsidR="007915A1">
        <w:t xml:space="preserve">in the immediate vicinity of </w:t>
      </w:r>
      <w:r w:rsidR="00380AE6">
        <w:t xml:space="preserve">The Street </w:t>
      </w:r>
      <w:r w:rsidR="007915A1">
        <w:t>(</w:t>
      </w:r>
      <w:r w:rsidR="00380AE6">
        <w:t>C20</w:t>
      </w:r>
      <w:r w:rsidR="007915A1">
        <w:t>)/</w:t>
      </w:r>
      <w:r w:rsidR="00380AE6">
        <w:t>School Lane</w:t>
      </w:r>
      <w:r w:rsidR="007915A1">
        <w:t xml:space="preserve"> (</w:t>
      </w:r>
      <w:r w:rsidR="00380AE6">
        <w:t>D91</w:t>
      </w:r>
      <w:r w:rsidR="007915A1">
        <w:t>) junction, thereby obstructing sightlines for motorists entering or exiting the School Lane/The Street junction.</w:t>
      </w:r>
    </w:p>
    <w:p w14:paraId="3C238E8E" w14:textId="77777777" w:rsidR="00B560E1" w:rsidRDefault="00B560E1" w:rsidP="00B560E1">
      <w:pPr>
        <w:jc w:val="both"/>
        <w:rPr>
          <w:rFonts w:cs="Arial"/>
        </w:rPr>
      </w:pPr>
      <w:r>
        <w:rPr>
          <w:rFonts w:cs="Arial"/>
        </w:rPr>
        <w:t xml:space="preserve">The above-mentioned proposals will be advertised in the local press (The Surrey Advertiser). County and Borough Councillors and the Borough Council </w:t>
      </w:r>
      <w:r w:rsidR="00B85B66">
        <w:rPr>
          <w:rFonts w:cs="Arial"/>
        </w:rPr>
        <w:t xml:space="preserve">itself </w:t>
      </w:r>
      <w:r>
        <w:rPr>
          <w:rFonts w:cs="Arial"/>
        </w:rPr>
        <w:t>and stakeholders will also be consulted. The Police will also be formally consulted, though they have already indicated that they would not formally object to the proposals.</w:t>
      </w:r>
    </w:p>
    <w:p w14:paraId="3B20BCF8" w14:textId="77777777" w:rsidR="00B560E1" w:rsidRDefault="00B560E1">
      <w:pPr>
        <w:pBdr>
          <w:bottom w:val="single" w:sz="4" w:space="1" w:color="auto"/>
        </w:pBdr>
      </w:pPr>
    </w:p>
    <w:p w14:paraId="71FE58B2" w14:textId="77777777" w:rsidR="001555BC" w:rsidRDefault="001555BC">
      <w:pPr>
        <w:pStyle w:val="Heading3"/>
      </w:pPr>
      <w:r>
        <w:t>Details of the proposals</w:t>
      </w:r>
    </w:p>
    <w:p w14:paraId="459DA65D" w14:textId="77777777" w:rsidR="001555BC" w:rsidRDefault="001555BC">
      <w:r>
        <w:t>It is, therefore, proposed to -</w:t>
      </w:r>
    </w:p>
    <w:p w14:paraId="38DDCE63" w14:textId="556E90F3" w:rsidR="00125879" w:rsidRDefault="00125879">
      <w:pPr>
        <w:numPr>
          <w:ilvl w:val="0"/>
          <w:numId w:val="4"/>
        </w:numPr>
      </w:pPr>
      <w:r>
        <w:t xml:space="preserve">Impose a prohibition on the waiting by vehicles applying at any time of the day or night throughout the week in </w:t>
      </w:r>
      <w:r w:rsidR="00380AE6">
        <w:t xml:space="preserve">that length of the east side of School Lane (D91) </w:t>
      </w:r>
      <w:r w:rsidR="00EC0CF3">
        <w:t xml:space="preserve">at Puttenham </w:t>
      </w:r>
      <w:r w:rsidR="00380AE6">
        <w:t xml:space="preserve">which extends for a distance of </w:t>
      </w:r>
      <w:r w:rsidR="00184010">
        <w:t>6 metres north of the northern kerb-line of The Street (C20) and that length of the west side of School Lane (D91) which extends for a distance of 3 metres north of the northern kerb-line of The Street (C20).</w:t>
      </w:r>
    </w:p>
    <w:p w14:paraId="0953EF95" w14:textId="50CFE92C" w:rsidR="008756B0" w:rsidRDefault="008756B0">
      <w:pPr>
        <w:numPr>
          <w:ilvl w:val="0"/>
          <w:numId w:val="4"/>
        </w:numPr>
      </w:pPr>
      <w:r>
        <w:t>Impose a prohibition on the waiting by vehicles applying at any time of the day or night throughout the week in those lengths of the north side of The Street (C20)</w:t>
      </w:r>
      <w:r w:rsidR="00EC0CF3">
        <w:t xml:space="preserve"> at Puttenham </w:t>
      </w:r>
      <w:r>
        <w:t xml:space="preserve">which extend </w:t>
      </w:r>
      <w:r w:rsidR="001321FE">
        <w:t xml:space="preserve">eastwards </w:t>
      </w:r>
      <w:r>
        <w:t xml:space="preserve">for </w:t>
      </w:r>
      <w:proofErr w:type="gramStart"/>
      <w:r>
        <w:t xml:space="preserve">a distance of </w:t>
      </w:r>
      <w:r w:rsidR="001321FE">
        <w:t>10</w:t>
      </w:r>
      <w:proofErr w:type="gramEnd"/>
      <w:r w:rsidR="001321FE">
        <w:t xml:space="preserve"> metres</w:t>
      </w:r>
      <w:r w:rsidR="00A34047">
        <w:t xml:space="preserve"> from </w:t>
      </w:r>
      <w:r>
        <w:t xml:space="preserve">and </w:t>
      </w:r>
      <w:r w:rsidR="001321FE">
        <w:t xml:space="preserve">westwards </w:t>
      </w:r>
      <w:r>
        <w:t xml:space="preserve">for a distance of </w:t>
      </w:r>
      <w:r w:rsidR="001321FE">
        <w:t xml:space="preserve">8.4 metres </w:t>
      </w:r>
      <w:r w:rsidR="00EC0CF3">
        <w:t>from, respectively, the</w:t>
      </w:r>
      <w:r>
        <w:t xml:space="preserve"> </w:t>
      </w:r>
      <w:r w:rsidR="00EC0CF3">
        <w:t>eastern and western kerb-lines of School Lane (D91).</w:t>
      </w:r>
    </w:p>
    <w:p w14:paraId="1EF963D2" w14:textId="77777777" w:rsidR="001321FE" w:rsidRDefault="001321FE" w:rsidP="001321FE">
      <w:pPr>
        <w:pStyle w:val="BodyText3"/>
        <w:numPr>
          <w:ilvl w:val="0"/>
          <w:numId w:val="4"/>
        </w:numPr>
        <w:rPr>
          <w:lang w:val="en-GB"/>
        </w:rPr>
      </w:pPr>
      <w:r>
        <w:lastRenderedPageBreak/>
        <w:t xml:space="preserve">Impose a prohibition on the waiting by vehicles applying at any time of the day or night throughout the week in that length of the south side of The Street (C20) which extends from the easternmost end of that part of the footway of The Street (C20) lying on the south side of that road and fronting the properties numbered </w:t>
      </w:r>
      <w:r>
        <w:rPr>
          <w:lang w:val="en-GB"/>
        </w:rPr>
        <w:t>(and, where indicated, also known as) 69 (“The Burrow”), 73 (“Rivendell”), 77, 79, 93 (“Cherry Cottage”), 93A (“Flour Cottage”), 81, 83, 85, 87, 89, 91, 95, 97, 99, 101, 103, 105, 107, 109, 111 (“</w:t>
      </w:r>
      <w:proofErr w:type="spellStart"/>
      <w:r>
        <w:rPr>
          <w:lang w:val="en-GB"/>
        </w:rPr>
        <w:t>Rodean</w:t>
      </w:r>
      <w:proofErr w:type="spellEnd"/>
      <w:r>
        <w:rPr>
          <w:lang w:val="en-GB"/>
        </w:rPr>
        <w:t>”) and 113 The Street, Puttenham, Guildford westwards for a distance of 16 metres.</w:t>
      </w:r>
    </w:p>
    <w:p w14:paraId="5432E434" w14:textId="77777777" w:rsidR="001321FE" w:rsidRDefault="001321FE">
      <w:pPr>
        <w:pBdr>
          <w:bottom w:val="single" w:sz="4" w:space="1" w:color="auto"/>
        </w:pBdr>
      </w:pPr>
    </w:p>
    <w:sectPr w:rsidR="001321FE">
      <w:pgSz w:w="11906" w:h="16838"/>
      <w:pgMar w:top="1361" w:right="1701" w:bottom="136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A03DE6"/>
    <w:multiLevelType w:val="hybridMultilevel"/>
    <w:tmpl w:val="E64212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5A7410F"/>
    <w:multiLevelType w:val="hybridMultilevel"/>
    <w:tmpl w:val="2230163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35136336"/>
    <w:multiLevelType w:val="hybridMultilevel"/>
    <w:tmpl w:val="BBF087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495A3E39"/>
    <w:multiLevelType w:val="hybridMultilevel"/>
    <w:tmpl w:val="9C5AC154"/>
    <w:lvl w:ilvl="0" w:tplc="FFFFFFFF">
      <w:start w:val="1"/>
      <w:numFmt w:val="bullet"/>
      <w:lvlText w:val=""/>
      <w:lvlJc w:val="left"/>
      <w:pPr>
        <w:tabs>
          <w:tab w:val="num" w:pos="1418"/>
        </w:tabs>
        <w:ind w:left="1418" w:hanging="681"/>
      </w:pPr>
      <w:rPr>
        <w:rFonts w:ascii="Symbol" w:hAnsi="Symbol" w:hint="default"/>
      </w:rPr>
    </w:lvl>
    <w:lvl w:ilvl="1" w:tplc="FFFFFFFF">
      <w:start w:val="1"/>
      <w:numFmt w:val="bullet"/>
      <w:lvlText w:val="o"/>
      <w:lvlJc w:val="left"/>
      <w:pPr>
        <w:tabs>
          <w:tab w:val="num" w:pos="1817"/>
        </w:tabs>
        <w:ind w:left="1817" w:hanging="360"/>
      </w:pPr>
      <w:rPr>
        <w:rFonts w:ascii="Courier New" w:hAnsi="Courier New" w:cs="Courier New" w:hint="default"/>
      </w:rPr>
    </w:lvl>
    <w:lvl w:ilvl="2" w:tplc="FFFFFFFF" w:tentative="1">
      <w:start w:val="1"/>
      <w:numFmt w:val="bullet"/>
      <w:lvlText w:val=""/>
      <w:lvlJc w:val="left"/>
      <w:pPr>
        <w:tabs>
          <w:tab w:val="num" w:pos="2537"/>
        </w:tabs>
        <w:ind w:left="2537" w:hanging="360"/>
      </w:pPr>
      <w:rPr>
        <w:rFonts w:ascii="Wingdings" w:hAnsi="Wingdings" w:hint="default"/>
      </w:rPr>
    </w:lvl>
    <w:lvl w:ilvl="3" w:tplc="FFFFFFFF" w:tentative="1">
      <w:start w:val="1"/>
      <w:numFmt w:val="bullet"/>
      <w:lvlText w:val=""/>
      <w:lvlJc w:val="left"/>
      <w:pPr>
        <w:tabs>
          <w:tab w:val="num" w:pos="3257"/>
        </w:tabs>
        <w:ind w:left="3257" w:hanging="360"/>
      </w:pPr>
      <w:rPr>
        <w:rFonts w:ascii="Symbol" w:hAnsi="Symbol" w:hint="default"/>
      </w:rPr>
    </w:lvl>
    <w:lvl w:ilvl="4" w:tplc="FFFFFFFF" w:tentative="1">
      <w:start w:val="1"/>
      <w:numFmt w:val="bullet"/>
      <w:lvlText w:val="o"/>
      <w:lvlJc w:val="left"/>
      <w:pPr>
        <w:tabs>
          <w:tab w:val="num" w:pos="3977"/>
        </w:tabs>
        <w:ind w:left="3977" w:hanging="360"/>
      </w:pPr>
      <w:rPr>
        <w:rFonts w:ascii="Courier New" w:hAnsi="Courier New" w:cs="Courier New" w:hint="default"/>
      </w:rPr>
    </w:lvl>
    <w:lvl w:ilvl="5" w:tplc="FFFFFFFF" w:tentative="1">
      <w:start w:val="1"/>
      <w:numFmt w:val="bullet"/>
      <w:lvlText w:val=""/>
      <w:lvlJc w:val="left"/>
      <w:pPr>
        <w:tabs>
          <w:tab w:val="num" w:pos="4697"/>
        </w:tabs>
        <w:ind w:left="4697" w:hanging="360"/>
      </w:pPr>
      <w:rPr>
        <w:rFonts w:ascii="Wingdings" w:hAnsi="Wingdings" w:hint="default"/>
      </w:rPr>
    </w:lvl>
    <w:lvl w:ilvl="6" w:tplc="FFFFFFFF" w:tentative="1">
      <w:start w:val="1"/>
      <w:numFmt w:val="bullet"/>
      <w:lvlText w:val=""/>
      <w:lvlJc w:val="left"/>
      <w:pPr>
        <w:tabs>
          <w:tab w:val="num" w:pos="5417"/>
        </w:tabs>
        <w:ind w:left="5417" w:hanging="360"/>
      </w:pPr>
      <w:rPr>
        <w:rFonts w:ascii="Symbol" w:hAnsi="Symbol" w:hint="default"/>
      </w:rPr>
    </w:lvl>
    <w:lvl w:ilvl="7" w:tplc="FFFFFFFF" w:tentative="1">
      <w:start w:val="1"/>
      <w:numFmt w:val="bullet"/>
      <w:lvlText w:val="o"/>
      <w:lvlJc w:val="left"/>
      <w:pPr>
        <w:tabs>
          <w:tab w:val="num" w:pos="6137"/>
        </w:tabs>
        <w:ind w:left="6137" w:hanging="360"/>
      </w:pPr>
      <w:rPr>
        <w:rFonts w:ascii="Courier New" w:hAnsi="Courier New" w:cs="Courier New" w:hint="default"/>
      </w:rPr>
    </w:lvl>
    <w:lvl w:ilvl="8" w:tplc="FFFFFFFF" w:tentative="1">
      <w:start w:val="1"/>
      <w:numFmt w:val="bullet"/>
      <w:lvlText w:val=""/>
      <w:lvlJc w:val="left"/>
      <w:pPr>
        <w:tabs>
          <w:tab w:val="num" w:pos="6857"/>
        </w:tabs>
        <w:ind w:left="6857" w:hanging="360"/>
      </w:pPr>
      <w:rPr>
        <w:rFonts w:ascii="Wingdings" w:hAnsi="Wingdings" w:hint="default"/>
      </w:rPr>
    </w:lvl>
  </w:abstractNum>
  <w:abstractNum w:abstractNumId="4" w15:restartNumberingAfterBreak="0">
    <w:nsid w:val="51B67CFD"/>
    <w:multiLevelType w:val="hybridMultilevel"/>
    <w:tmpl w:val="8D58022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55044AD9"/>
    <w:multiLevelType w:val="hybridMultilevel"/>
    <w:tmpl w:val="66D2217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588827BE"/>
    <w:multiLevelType w:val="hybridMultilevel"/>
    <w:tmpl w:val="98F2152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571307497">
    <w:abstractNumId w:val="3"/>
  </w:num>
  <w:num w:numId="2" w16cid:durableId="374349292">
    <w:abstractNumId w:val="6"/>
  </w:num>
  <w:num w:numId="3" w16cid:durableId="730233022">
    <w:abstractNumId w:val="5"/>
  </w:num>
  <w:num w:numId="4" w16cid:durableId="1519848751">
    <w:abstractNumId w:val="0"/>
  </w:num>
  <w:num w:numId="5" w16cid:durableId="1952204375">
    <w:abstractNumId w:val="2"/>
  </w:num>
  <w:num w:numId="6" w16cid:durableId="920338714">
    <w:abstractNumId w:val="4"/>
  </w:num>
  <w:num w:numId="7" w16cid:durableId="8890731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F28"/>
    <w:rsid w:val="00033E58"/>
    <w:rsid w:val="000721C6"/>
    <w:rsid w:val="000D5E55"/>
    <w:rsid w:val="000E6B7A"/>
    <w:rsid w:val="00125879"/>
    <w:rsid w:val="001321FE"/>
    <w:rsid w:val="00133C6A"/>
    <w:rsid w:val="001555BC"/>
    <w:rsid w:val="00184010"/>
    <w:rsid w:val="001B29A5"/>
    <w:rsid w:val="00380AE6"/>
    <w:rsid w:val="004551A2"/>
    <w:rsid w:val="00494379"/>
    <w:rsid w:val="004C194F"/>
    <w:rsid w:val="004F5E70"/>
    <w:rsid w:val="00517EB9"/>
    <w:rsid w:val="00550381"/>
    <w:rsid w:val="00647927"/>
    <w:rsid w:val="00652FD4"/>
    <w:rsid w:val="00657691"/>
    <w:rsid w:val="0066213A"/>
    <w:rsid w:val="006D27F8"/>
    <w:rsid w:val="00706E91"/>
    <w:rsid w:val="007915A1"/>
    <w:rsid w:val="007B2899"/>
    <w:rsid w:val="00803C34"/>
    <w:rsid w:val="00847EF2"/>
    <w:rsid w:val="008756B0"/>
    <w:rsid w:val="00884F18"/>
    <w:rsid w:val="008B3225"/>
    <w:rsid w:val="00941C90"/>
    <w:rsid w:val="00966ECE"/>
    <w:rsid w:val="00A34047"/>
    <w:rsid w:val="00A91818"/>
    <w:rsid w:val="00AC1E39"/>
    <w:rsid w:val="00AD32C3"/>
    <w:rsid w:val="00AD6423"/>
    <w:rsid w:val="00B0455A"/>
    <w:rsid w:val="00B560E1"/>
    <w:rsid w:val="00B85B66"/>
    <w:rsid w:val="00BF0566"/>
    <w:rsid w:val="00C26211"/>
    <w:rsid w:val="00C717EB"/>
    <w:rsid w:val="00C770B6"/>
    <w:rsid w:val="00CC4F72"/>
    <w:rsid w:val="00D17DC7"/>
    <w:rsid w:val="00DD5F28"/>
    <w:rsid w:val="00E1510D"/>
    <w:rsid w:val="00E22AF6"/>
    <w:rsid w:val="00E36BEC"/>
    <w:rsid w:val="00E50EB0"/>
    <w:rsid w:val="00E579CB"/>
    <w:rsid w:val="00EC0CF3"/>
    <w:rsid w:val="00F27A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E2B007"/>
  <w15:chartTrackingRefBased/>
  <w15:docId w15:val="{8C21B188-2482-4A39-9E38-A24E7B53F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60" w:after="60"/>
    </w:pPr>
    <w:rPr>
      <w:rFonts w:ascii="Arial" w:hAnsi="Arial"/>
      <w:sz w:val="22"/>
      <w:szCs w:val="24"/>
      <w:lang w:eastAsia="en-US"/>
    </w:rPr>
  </w:style>
  <w:style w:type="paragraph" w:styleId="Heading1">
    <w:name w:val="heading 1"/>
    <w:basedOn w:val="Normal"/>
    <w:next w:val="Normal"/>
    <w:qFormat/>
    <w:pPr>
      <w:keepNext/>
      <w:spacing w:before="240"/>
      <w:outlineLvl w:val="0"/>
    </w:pPr>
    <w:rPr>
      <w:rFonts w:cs="Arial"/>
      <w:b/>
      <w:bCs/>
      <w:kern w:val="32"/>
      <w:sz w:val="32"/>
      <w:szCs w:val="32"/>
    </w:rPr>
  </w:style>
  <w:style w:type="paragraph" w:styleId="Heading3">
    <w:name w:val="heading 3"/>
    <w:basedOn w:val="Normal"/>
    <w:next w:val="Normal"/>
    <w:qFormat/>
    <w:pPr>
      <w:keepNext/>
      <w:spacing w:before="24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153"/>
        <w:tab w:val="right" w:pos="8306"/>
      </w:tabs>
      <w:spacing w:before="0" w:after="0"/>
    </w:pPr>
    <w:rPr>
      <w:rFonts w:ascii="Times New Roman" w:hAnsi="Times New Roman"/>
      <w:sz w:val="24"/>
      <w:szCs w:val="20"/>
    </w:rPr>
  </w:style>
  <w:style w:type="paragraph" w:styleId="BodyText">
    <w:name w:val="Body Text"/>
    <w:basedOn w:val="Normal"/>
    <w:semiHidden/>
    <w:pPr>
      <w:pBdr>
        <w:bottom w:val="single" w:sz="4" w:space="1" w:color="auto"/>
      </w:pBdr>
    </w:pPr>
    <w:rPr>
      <w:color w:val="FF0000"/>
    </w:rPr>
  </w:style>
  <w:style w:type="paragraph" w:styleId="BodyText2">
    <w:name w:val="Body Text 2"/>
    <w:basedOn w:val="Normal"/>
    <w:semiHidden/>
    <w:rPr>
      <w:i/>
      <w:iCs/>
    </w:rPr>
  </w:style>
  <w:style w:type="paragraph" w:styleId="BodyText3">
    <w:name w:val="Body Text 3"/>
    <w:basedOn w:val="Normal"/>
    <w:semiHidden/>
    <w:pPr>
      <w:jc w:val="both"/>
    </w:pPr>
    <w:rPr>
      <w:rFonts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548</Words>
  <Characters>2713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Statement of reasons</vt:lpstr>
    </vt:vector>
  </TitlesOfParts>
  <Company>Surrey County Council</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
  <dc:creator>mmoore</dc:creator>
  <cp:keywords/>
  <dc:description/>
  <cp:lastModifiedBy>Alec Kazantzis</cp:lastModifiedBy>
  <cp:revision>4</cp:revision>
  <cp:lastPrinted>2024-04-22T15:26:00Z</cp:lastPrinted>
  <dcterms:created xsi:type="dcterms:W3CDTF">2024-06-25T13:06:00Z</dcterms:created>
  <dcterms:modified xsi:type="dcterms:W3CDTF">2024-06-25T13:28:00Z</dcterms:modified>
</cp:coreProperties>
</file>