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C775B" w14:textId="1D9DEE2A" w:rsidR="0081648F" w:rsidRPr="0081648F" w:rsidRDefault="00037445" w:rsidP="0081648F">
      <w:pPr>
        <w:pStyle w:val="Heading1"/>
        <w:rPr>
          <w:rFonts w:ascii="Arial" w:hAnsi="Arial" w:cs="Arial"/>
          <w:b/>
          <w:bCs/>
          <w:color w:val="auto"/>
          <w:sz w:val="36"/>
          <w:szCs w:val="36"/>
        </w:rPr>
      </w:pPr>
      <w:r w:rsidRPr="00037445">
        <w:rPr>
          <w:rFonts w:ascii="Arial" w:hAnsi="Arial" w:cs="Arial"/>
          <w:b/>
          <w:bCs/>
          <w:color w:val="auto"/>
          <w:sz w:val="36"/>
          <w:szCs w:val="36"/>
        </w:rPr>
        <w:t>Surrey County Council draft 2022</w:t>
      </w:r>
      <w:r w:rsidR="00912DF0">
        <w:rPr>
          <w:rFonts w:ascii="Arial" w:hAnsi="Arial" w:cs="Arial"/>
          <w:b/>
          <w:bCs/>
          <w:color w:val="auto"/>
          <w:sz w:val="36"/>
          <w:szCs w:val="36"/>
        </w:rPr>
        <w:t xml:space="preserve"> to 20</w:t>
      </w:r>
      <w:r w:rsidRPr="00037445">
        <w:rPr>
          <w:rFonts w:ascii="Arial" w:hAnsi="Arial" w:cs="Arial"/>
          <w:b/>
          <w:bCs/>
          <w:color w:val="auto"/>
          <w:sz w:val="36"/>
          <w:szCs w:val="36"/>
        </w:rPr>
        <w:t>23 budget survey</w:t>
      </w:r>
    </w:p>
    <w:p w14:paraId="30C092B3" w14:textId="54119926" w:rsidR="00037445" w:rsidRPr="0081648F" w:rsidRDefault="007F09AF" w:rsidP="0081648F">
      <w:pPr>
        <w:pStyle w:val="Heading1"/>
        <w:rPr>
          <w:rFonts w:ascii="Arial" w:hAnsi="Arial" w:cs="Arial"/>
          <w:color w:val="auto"/>
          <w:sz w:val="36"/>
          <w:szCs w:val="36"/>
        </w:rPr>
      </w:pPr>
      <w:r>
        <w:rPr>
          <w:rFonts w:ascii="Arial" w:hAnsi="Arial" w:cs="Arial"/>
          <w:b/>
          <w:bCs/>
          <w:color w:val="auto"/>
          <w:sz w:val="36"/>
          <w:szCs w:val="36"/>
        </w:rPr>
        <w:t>Screen reader version</w:t>
      </w:r>
    </w:p>
    <w:p w14:paraId="66C89E10" w14:textId="77777777" w:rsidR="00037445" w:rsidRDefault="00037445" w:rsidP="00037445">
      <w:pPr>
        <w:pStyle w:val="Heading1"/>
        <w:rPr>
          <w:rFonts w:ascii="Arial" w:hAnsi="Arial" w:cs="Arial"/>
          <w:color w:val="auto"/>
          <w:sz w:val="36"/>
          <w:szCs w:val="36"/>
        </w:rPr>
      </w:pPr>
      <w:r w:rsidRPr="00037445">
        <w:rPr>
          <w:rFonts w:ascii="Arial" w:hAnsi="Arial" w:cs="Arial"/>
          <w:b/>
          <w:bCs/>
          <w:color w:val="auto"/>
          <w:sz w:val="36"/>
          <w:szCs w:val="36"/>
        </w:rPr>
        <w:t>Introduction</w:t>
      </w:r>
    </w:p>
    <w:p w14:paraId="3964BF21" w14:textId="77777777" w:rsidR="00037445" w:rsidRDefault="00037445" w:rsidP="00037445"/>
    <w:p w14:paraId="69051D5E" w14:textId="4E74B3A5" w:rsidR="00037445" w:rsidRPr="00037445" w:rsidRDefault="00037445" w:rsidP="00037445">
      <w:pPr>
        <w:pStyle w:val="NormalWeb"/>
        <w:shd w:val="clear" w:color="auto" w:fill="FFFFFF"/>
        <w:spacing w:before="0" w:beforeAutospacing="0" w:after="392" w:afterAutospacing="0"/>
        <w:rPr>
          <w:rFonts w:ascii="Arial" w:hAnsi="Arial" w:cs="Arial"/>
          <w:color w:val="000000"/>
          <w:sz w:val="36"/>
          <w:szCs w:val="36"/>
        </w:rPr>
      </w:pPr>
      <w:r w:rsidRPr="00037445">
        <w:rPr>
          <w:rFonts w:ascii="Arial" w:hAnsi="Arial" w:cs="Arial"/>
          <w:color w:val="000000"/>
          <w:sz w:val="36"/>
          <w:szCs w:val="36"/>
        </w:rPr>
        <w:t xml:space="preserve">Thank you for choosing to take part in this consultation on Surrey County Council’s draft budget for the 2022 </w:t>
      </w:r>
      <w:r w:rsidR="00912DF0">
        <w:rPr>
          <w:rFonts w:ascii="Arial" w:hAnsi="Arial" w:cs="Arial"/>
          <w:color w:val="000000"/>
          <w:sz w:val="36"/>
          <w:szCs w:val="36"/>
        </w:rPr>
        <w:t>to</w:t>
      </w:r>
      <w:r w:rsidRPr="00037445">
        <w:rPr>
          <w:rFonts w:ascii="Arial" w:hAnsi="Arial" w:cs="Arial"/>
          <w:color w:val="000000"/>
          <w:sz w:val="36"/>
          <w:szCs w:val="36"/>
        </w:rPr>
        <w:t xml:space="preserve"> 2023 financial year.</w:t>
      </w:r>
    </w:p>
    <w:p w14:paraId="04448AD3" w14:textId="77777777" w:rsidR="00037445" w:rsidRDefault="00037445" w:rsidP="00037445">
      <w:pPr>
        <w:pStyle w:val="NormalWeb"/>
        <w:shd w:val="clear" w:color="auto" w:fill="FFFFFF"/>
        <w:spacing w:before="0" w:beforeAutospacing="0" w:after="392" w:afterAutospacing="0"/>
        <w:rPr>
          <w:rFonts w:ascii="Arial" w:hAnsi="Arial" w:cs="Arial"/>
          <w:color w:val="000000"/>
          <w:sz w:val="36"/>
          <w:szCs w:val="36"/>
        </w:rPr>
      </w:pPr>
      <w:r w:rsidRPr="00037445">
        <w:rPr>
          <w:rFonts w:ascii="Arial" w:hAnsi="Arial" w:cs="Arial"/>
          <w:color w:val="000000"/>
          <w:sz w:val="36"/>
          <w:szCs w:val="36"/>
        </w:rPr>
        <w:t>This survey will take no more than 20 minutes to complete. You will be asked to share your thoughts on key proposals in the budget and the impacts these may have on you and the wider county of Surrey.</w:t>
      </w:r>
    </w:p>
    <w:p w14:paraId="548E74CD" w14:textId="77777777" w:rsidR="00037445" w:rsidRDefault="00037445" w:rsidP="00037445">
      <w:pPr>
        <w:rPr>
          <w:rFonts w:ascii="Arial" w:hAnsi="Arial" w:cs="Arial"/>
          <w:sz w:val="36"/>
          <w:szCs w:val="36"/>
        </w:rPr>
      </w:pPr>
      <w:r w:rsidRPr="00037445">
        <w:rPr>
          <w:rFonts w:ascii="Arial" w:hAnsi="Arial" w:cs="Arial"/>
          <w:color w:val="000000"/>
          <w:sz w:val="36"/>
          <w:szCs w:val="36"/>
          <w:shd w:val="clear" w:color="auto" w:fill="FFFFFF"/>
        </w:rPr>
        <w:t xml:space="preserve">Before completing this survey, it is strongly recommended that you read the documents accompanying this consultation which can be found on the bottom of the webpage at </w:t>
      </w:r>
      <w:hyperlink r:id="rId7" w:history="1">
        <w:r w:rsidRPr="00037445">
          <w:rPr>
            <w:rStyle w:val="Hyperlink"/>
            <w:rFonts w:ascii="Arial" w:hAnsi="Arial" w:cs="Arial"/>
            <w:color w:val="005EA5"/>
            <w:sz w:val="36"/>
            <w:szCs w:val="36"/>
          </w:rPr>
          <w:t>https://www.surreysays.co.uk/iai/draft-budget-2022-23-survey</w:t>
        </w:r>
      </w:hyperlink>
      <w:r>
        <w:rPr>
          <w:rFonts w:ascii="Arial" w:hAnsi="Arial" w:cs="Arial"/>
          <w:sz w:val="36"/>
          <w:szCs w:val="36"/>
        </w:rPr>
        <w:t>.</w:t>
      </w:r>
    </w:p>
    <w:p w14:paraId="07650AF1" w14:textId="0A8149DF" w:rsidR="00894E47" w:rsidRDefault="00BE5629" w:rsidP="0003493B">
      <w:pPr>
        <w:rPr>
          <w:rFonts w:ascii="Arial" w:hAnsi="Arial" w:cs="Arial"/>
          <w:sz w:val="36"/>
          <w:szCs w:val="36"/>
        </w:rPr>
      </w:pPr>
      <w:r>
        <w:rPr>
          <w:rFonts w:ascii="Arial" w:hAnsi="Arial" w:cs="Arial"/>
          <w:sz w:val="36"/>
          <w:szCs w:val="36"/>
        </w:rPr>
        <w:t xml:space="preserve">The closing date for your submission is Tuesday 28 December 2021. Please email </w:t>
      </w:r>
      <w:r w:rsidR="00894E47">
        <w:rPr>
          <w:rFonts w:ascii="Arial" w:hAnsi="Arial" w:cs="Arial"/>
          <w:sz w:val="36"/>
          <w:szCs w:val="36"/>
        </w:rPr>
        <w:t>your response</w:t>
      </w:r>
      <w:r>
        <w:rPr>
          <w:rFonts w:ascii="Arial" w:hAnsi="Arial" w:cs="Arial"/>
          <w:sz w:val="36"/>
          <w:szCs w:val="36"/>
        </w:rPr>
        <w:t xml:space="preserve"> to </w:t>
      </w:r>
      <w:hyperlink r:id="rId8" w:history="1">
        <w:r w:rsidRPr="004855C3">
          <w:rPr>
            <w:rStyle w:val="Hyperlink"/>
            <w:rFonts w:ascii="Arial" w:hAnsi="Arial" w:cs="Arial"/>
            <w:sz w:val="36"/>
            <w:szCs w:val="36"/>
          </w:rPr>
          <w:t>research@surreycc.gov.uk</w:t>
        </w:r>
      </w:hyperlink>
      <w:r>
        <w:rPr>
          <w:rFonts w:ascii="Arial" w:hAnsi="Arial" w:cs="Arial"/>
          <w:sz w:val="36"/>
          <w:szCs w:val="36"/>
        </w:rPr>
        <w:t>.</w:t>
      </w:r>
      <w:r w:rsidR="003A03AA">
        <w:rPr>
          <w:rFonts w:ascii="Arial" w:hAnsi="Arial" w:cs="Arial"/>
          <w:sz w:val="36"/>
          <w:szCs w:val="36"/>
        </w:rPr>
        <w:t xml:space="preserve"> Alternatively, you can post your response to:</w:t>
      </w:r>
    </w:p>
    <w:p w14:paraId="697D1DAB" w14:textId="6B975A17" w:rsidR="003A03AA" w:rsidRDefault="003A03AA" w:rsidP="00521927">
      <w:pPr>
        <w:rPr>
          <w:rFonts w:ascii="Arial" w:hAnsi="Arial" w:cs="Arial"/>
          <w:sz w:val="36"/>
          <w:szCs w:val="36"/>
        </w:rPr>
      </w:pPr>
      <w:r>
        <w:rPr>
          <w:rFonts w:ascii="Arial" w:hAnsi="Arial" w:cs="Arial"/>
          <w:sz w:val="36"/>
          <w:szCs w:val="36"/>
        </w:rPr>
        <w:t xml:space="preserve">FAO </w:t>
      </w:r>
      <w:r w:rsidR="00521927">
        <w:rPr>
          <w:rFonts w:ascii="Arial" w:hAnsi="Arial" w:cs="Arial"/>
          <w:sz w:val="36"/>
          <w:szCs w:val="36"/>
        </w:rPr>
        <w:t>Research team</w:t>
      </w:r>
    </w:p>
    <w:p w14:paraId="2EFB3235" w14:textId="539FA142" w:rsidR="003A03AA" w:rsidRDefault="003A03AA" w:rsidP="0003493B">
      <w:pPr>
        <w:rPr>
          <w:rFonts w:ascii="Arial" w:hAnsi="Arial" w:cs="Arial"/>
          <w:sz w:val="36"/>
          <w:szCs w:val="36"/>
        </w:rPr>
      </w:pPr>
      <w:r>
        <w:rPr>
          <w:rFonts w:ascii="Arial" w:hAnsi="Arial" w:cs="Arial"/>
          <w:sz w:val="36"/>
          <w:szCs w:val="36"/>
        </w:rPr>
        <w:t>Woodhatch Place</w:t>
      </w:r>
    </w:p>
    <w:p w14:paraId="2DFA356C" w14:textId="4EC8D03C" w:rsidR="003A03AA" w:rsidRDefault="003A03AA" w:rsidP="0003493B">
      <w:pPr>
        <w:rPr>
          <w:rFonts w:ascii="Arial" w:hAnsi="Arial" w:cs="Arial"/>
          <w:sz w:val="36"/>
          <w:szCs w:val="36"/>
        </w:rPr>
      </w:pPr>
      <w:r>
        <w:rPr>
          <w:rFonts w:ascii="Arial" w:hAnsi="Arial" w:cs="Arial"/>
          <w:sz w:val="36"/>
          <w:szCs w:val="36"/>
        </w:rPr>
        <w:t>11 Cockshot Hill</w:t>
      </w:r>
    </w:p>
    <w:p w14:paraId="08E96A0A" w14:textId="5ECCF8D5" w:rsidR="003A03AA" w:rsidRDefault="003A03AA" w:rsidP="0003493B">
      <w:pPr>
        <w:rPr>
          <w:rFonts w:ascii="Arial" w:hAnsi="Arial" w:cs="Arial"/>
          <w:sz w:val="36"/>
          <w:szCs w:val="36"/>
        </w:rPr>
      </w:pPr>
      <w:r>
        <w:rPr>
          <w:rFonts w:ascii="Arial" w:hAnsi="Arial" w:cs="Arial"/>
          <w:sz w:val="36"/>
          <w:szCs w:val="36"/>
        </w:rPr>
        <w:t>Woodhatch</w:t>
      </w:r>
    </w:p>
    <w:p w14:paraId="7872EC33" w14:textId="0C72AEA7" w:rsidR="003A03AA" w:rsidRDefault="003A03AA" w:rsidP="0003493B">
      <w:pPr>
        <w:rPr>
          <w:rFonts w:ascii="Arial" w:hAnsi="Arial" w:cs="Arial"/>
          <w:sz w:val="36"/>
          <w:szCs w:val="36"/>
        </w:rPr>
      </w:pPr>
      <w:r>
        <w:rPr>
          <w:rFonts w:ascii="Arial" w:hAnsi="Arial" w:cs="Arial"/>
          <w:sz w:val="36"/>
          <w:szCs w:val="36"/>
        </w:rPr>
        <w:lastRenderedPageBreak/>
        <w:t>Reigate</w:t>
      </w:r>
    </w:p>
    <w:p w14:paraId="1ABB6557" w14:textId="7DB70D4B" w:rsidR="0003493B" w:rsidRPr="003A03AA" w:rsidRDefault="003A03AA" w:rsidP="003A03AA">
      <w:pPr>
        <w:rPr>
          <w:rFonts w:ascii="Arial" w:hAnsi="Arial" w:cs="Arial"/>
          <w:sz w:val="36"/>
          <w:szCs w:val="36"/>
        </w:rPr>
      </w:pPr>
      <w:r>
        <w:rPr>
          <w:rFonts w:ascii="Arial" w:hAnsi="Arial" w:cs="Arial"/>
          <w:sz w:val="36"/>
          <w:szCs w:val="36"/>
        </w:rPr>
        <w:t>RH2 8EF</w:t>
      </w:r>
    </w:p>
    <w:p w14:paraId="28911A39" w14:textId="410E27B2" w:rsidR="00BE5629" w:rsidRDefault="00BE5629" w:rsidP="00BE5629">
      <w:pPr>
        <w:pStyle w:val="Heading1"/>
        <w:rPr>
          <w:rFonts w:ascii="Arial" w:hAnsi="Arial" w:cs="Arial"/>
          <w:b/>
          <w:bCs/>
          <w:color w:val="auto"/>
          <w:sz w:val="36"/>
          <w:szCs w:val="36"/>
        </w:rPr>
      </w:pPr>
      <w:r w:rsidRPr="00BE5629">
        <w:rPr>
          <w:rFonts w:ascii="Arial" w:hAnsi="Arial" w:cs="Arial"/>
          <w:b/>
          <w:bCs/>
          <w:color w:val="auto"/>
          <w:sz w:val="36"/>
          <w:szCs w:val="36"/>
        </w:rPr>
        <w:t>Your data</w:t>
      </w:r>
    </w:p>
    <w:p w14:paraId="61A7B6B3" w14:textId="77777777" w:rsidR="00BE5629" w:rsidRDefault="00BE5629" w:rsidP="00BE5629"/>
    <w:p w14:paraId="7A18E17E" w14:textId="77777777" w:rsidR="00BE5629" w:rsidRDefault="00BE5629" w:rsidP="00BE5629">
      <w:pPr>
        <w:rPr>
          <w:rFonts w:ascii="Arial" w:hAnsi="Arial" w:cs="Arial"/>
          <w:sz w:val="36"/>
          <w:szCs w:val="36"/>
        </w:rPr>
      </w:pPr>
      <w:r>
        <w:rPr>
          <w:rFonts w:ascii="Arial" w:hAnsi="Arial" w:cs="Arial"/>
          <w:sz w:val="36"/>
          <w:szCs w:val="36"/>
        </w:rPr>
        <w:t>Privacy notice</w:t>
      </w:r>
    </w:p>
    <w:p w14:paraId="278F9144" w14:textId="77777777" w:rsidR="00BE5629" w:rsidRPr="00BE5629" w:rsidRDefault="00BE5629" w:rsidP="00BE5629">
      <w:pPr>
        <w:pStyle w:val="NormalWeb"/>
        <w:shd w:val="clear" w:color="auto" w:fill="FFFFFF"/>
        <w:spacing w:before="0" w:beforeAutospacing="0" w:after="392" w:afterAutospacing="0"/>
        <w:rPr>
          <w:rFonts w:ascii="Arial" w:hAnsi="Arial" w:cs="Arial"/>
          <w:color w:val="000000"/>
          <w:sz w:val="36"/>
          <w:szCs w:val="36"/>
        </w:rPr>
      </w:pPr>
      <w:r w:rsidRPr="00BE5629">
        <w:rPr>
          <w:rFonts w:ascii="Arial" w:hAnsi="Arial" w:cs="Arial"/>
          <w:color w:val="000000"/>
          <w:sz w:val="36"/>
          <w:szCs w:val="36"/>
        </w:rPr>
        <w:t>Surrey County Council is seeking your views, comments and information about you in order to inform its approach to balancing its budget. The information you provide in this survey is being collected for the performance of a task carried out in the public interest in the exercise of official authority vested in the County Council, and for reasons of substantial public interest.</w:t>
      </w:r>
    </w:p>
    <w:p w14:paraId="49C4A629" w14:textId="77777777" w:rsidR="00BE5629" w:rsidRPr="00BE5629" w:rsidRDefault="00BE5629" w:rsidP="00BE5629">
      <w:pPr>
        <w:pStyle w:val="NormalWeb"/>
        <w:shd w:val="clear" w:color="auto" w:fill="FFFFFF"/>
        <w:spacing w:before="0" w:beforeAutospacing="0" w:after="392" w:afterAutospacing="0"/>
        <w:rPr>
          <w:rFonts w:ascii="Arial" w:hAnsi="Arial" w:cs="Arial"/>
          <w:color w:val="000000"/>
          <w:sz w:val="36"/>
          <w:szCs w:val="36"/>
        </w:rPr>
      </w:pPr>
      <w:r w:rsidRPr="00BE5629">
        <w:rPr>
          <w:rFonts w:ascii="Arial" w:hAnsi="Arial" w:cs="Arial"/>
          <w:color w:val="000000"/>
          <w:sz w:val="36"/>
          <w:szCs w:val="36"/>
        </w:rPr>
        <w:t>We will use the information to understand what people think about, and the perceived impact of, the draft budget proposals and to model the views of different groups in Surrey. All data will remain within the UK/EEA (European Economic Area), and will only be shared with third parties where they are undertaking data processing on behalf of Surrey County Council. We will keep your personal information securely for two years, after which it will be deleted or destroyed.</w:t>
      </w:r>
    </w:p>
    <w:p w14:paraId="18273F2D" w14:textId="77777777" w:rsidR="00BE5629" w:rsidRPr="00BE5629" w:rsidRDefault="00BE5629" w:rsidP="00BE5629">
      <w:pPr>
        <w:pStyle w:val="NormalWeb"/>
        <w:shd w:val="clear" w:color="auto" w:fill="FFFFFF"/>
        <w:spacing w:before="0" w:beforeAutospacing="0" w:after="392" w:afterAutospacing="0"/>
        <w:rPr>
          <w:rFonts w:ascii="Arial" w:hAnsi="Arial" w:cs="Arial"/>
          <w:color w:val="000000"/>
          <w:sz w:val="36"/>
          <w:szCs w:val="36"/>
        </w:rPr>
      </w:pPr>
      <w:r w:rsidRPr="00BE5629">
        <w:rPr>
          <w:rFonts w:ascii="Arial" w:hAnsi="Arial" w:cs="Arial"/>
          <w:color w:val="000000"/>
          <w:sz w:val="36"/>
          <w:szCs w:val="36"/>
        </w:rPr>
        <w:t>You have some legal rights in respect of the personal information we collect from you. Please see our Data Protection page (</w:t>
      </w:r>
      <w:hyperlink r:id="rId9" w:history="1">
        <w:r w:rsidRPr="00BE5629">
          <w:rPr>
            <w:rStyle w:val="Hyperlink"/>
            <w:rFonts w:ascii="Arial" w:hAnsi="Arial" w:cs="Arial"/>
            <w:color w:val="0055CC"/>
            <w:sz w:val="36"/>
            <w:szCs w:val="36"/>
          </w:rPr>
          <w:t>Data protection - Surrey County Council (surreycc.gov.uk)</w:t>
        </w:r>
      </w:hyperlink>
      <w:r w:rsidRPr="00BE5629">
        <w:rPr>
          <w:rFonts w:ascii="Arial" w:hAnsi="Arial" w:cs="Arial"/>
          <w:color w:val="000000"/>
          <w:sz w:val="36"/>
          <w:szCs w:val="36"/>
        </w:rPr>
        <w:t>) for further details. You can contact the Corporate Information Governance Manager at </w:t>
      </w:r>
      <w:hyperlink r:id="rId10" w:history="1">
        <w:r w:rsidRPr="00BE5629">
          <w:rPr>
            <w:rStyle w:val="Hyperlink"/>
            <w:rFonts w:ascii="Arial" w:hAnsi="Arial" w:cs="Arial"/>
            <w:color w:val="0055CC"/>
            <w:sz w:val="36"/>
            <w:szCs w:val="36"/>
          </w:rPr>
          <w:t>corporateig@surreycc.gov.uk</w:t>
        </w:r>
      </w:hyperlink>
      <w:r w:rsidRPr="00BE5629">
        <w:rPr>
          <w:rFonts w:ascii="Arial" w:hAnsi="Arial" w:cs="Arial"/>
          <w:color w:val="000000"/>
          <w:sz w:val="36"/>
          <w:szCs w:val="36"/>
        </w:rPr>
        <w:t xml:space="preserve">. If you have a concern about the way we are collecting or using your personal data, you should raise your concern with us in the first </w:t>
      </w:r>
      <w:r w:rsidRPr="00BE5629">
        <w:rPr>
          <w:rFonts w:ascii="Arial" w:hAnsi="Arial" w:cs="Arial"/>
          <w:color w:val="000000"/>
          <w:sz w:val="36"/>
          <w:szCs w:val="36"/>
        </w:rPr>
        <w:lastRenderedPageBreak/>
        <w:t>instance or directly to the Information Commissioner’s Office at </w:t>
      </w:r>
      <w:hyperlink r:id="rId11" w:history="1">
        <w:r w:rsidRPr="00BE5629">
          <w:rPr>
            <w:rStyle w:val="Hyperlink"/>
            <w:rFonts w:ascii="Arial" w:hAnsi="Arial" w:cs="Arial"/>
            <w:color w:val="0055CC"/>
            <w:sz w:val="36"/>
            <w:szCs w:val="36"/>
          </w:rPr>
          <w:t>https://ico.org.uk/concerns/</w:t>
        </w:r>
      </w:hyperlink>
      <w:r w:rsidRPr="00BE5629">
        <w:rPr>
          <w:rFonts w:ascii="Arial" w:hAnsi="Arial" w:cs="Arial"/>
          <w:color w:val="000000"/>
          <w:sz w:val="36"/>
          <w:szCs w:val="36"/>
        </w:rPr>
        <w:t>.</w:t>
      </w:r>
    </w:p>
    <w:p w14:paraId="7AB821E2" w14:textId="77777777" w:rsidR="00BE5629" w:rsidRDefault="00BE5629" w:rsidP="00BE5629">
      <w:pPr>
        <w:rPr>
          <w:rFonts w:ascii="Arial" w:hAnsi="Arial" w:cs="Arial"/>
          <w:sz w:val="36"/>
          <w:szCs w:val="36"/>
        </w:rPr>
        <w:sectPr w:rsidR="00BE5629">
          <w:footerReference w:type="default" r:id="rId12"/>
          <w:pgSz w:w="11906" w:h="16838"/>
          <w:pgMar w:top="1440" w:right="1440" w:bottom="1440" w:left="1440" w:header="708" w:footer="708" w:gutter="0"/>
          <w:cols w:space="708"/>
          <w:docGrid w:linePitch="360"/>
        </w:sectPr>
      </w:pPr>
    </w:p>
    <w:p w14:paraId="34AF5161" w14:textId="3C5417E9" w:rsidR="00BE5629" w:rsidRDefault="00BE5629" w:rsidP="00BE5629">
      <w:pPr>
        <w:pStyle w:val="Heading1"/>
        <w:rPr>
          <w:rFonts w:ascii="Arial" w:hAnsi="Arial" w:cs="Arial"/>
          <w:b/>
          <w:bCs/>
          <w:color w:val="auto"/>
          <w:sz w:val="36"/>
          <w:szCs w:val="36"/>
        </w:rPr>
      </w:pPr>
      <w:r w:rsidRPr="00BE5629">
        <w:rPr>
          <w:rFonts w:ascii="Arial" w:hAnsi="Arial" w:cs="Arial"/>
          <w:b/>
          <w:bCs/>
          <w:color w:val="auto"/>
          <w:sz w:val="36"/>
          <w:szCs w:val="36"/>
        </w:rPr>
        <w:lastRenderedPageBreak/>
        <w:t>About your response</w:t>
      </w:r>
    </w:p>
    <w:p w14:paraId="01262B07" w14:textId="304D55CE" w:rsidR="00BE5629" w:rsidRDefault="00BE5629" w:rsidP="00BE5629"/>
    <w:p w14:paraId="21E18466" w14:textId="02A7A30A" w:rsidR="00BE5629" w:rsidRDefault="00BE5629" w:rsidP="00BE5629">
      <w:pPr>
        <w:pStyle w:val="ListParagraph"/>
        <w:numPr>
          <w:ilvl w:val="0"/>
          <w:numId w:val="1"/>
        </w:numPr>
        <w:rPr>
          <w:rFonts w:ascii="Arial" w:hAnsi="Arial" w:cs="Arial"/>
          <w:sz w:val="36"/>
          <w:szCs w:val="36"/>
        </w:rPr>
      </w:pPr>
      <w:r>
        <w:rPr>
          <w:rFonts w:ascii="Arial" w:hAnsi="Arial" w:cs="Arial"/>
          <w:sz w:val="36"/>
          <w:szCs w:val="36"/>
        </w:rPr>
        <w:t>Is this a personal response, or are you responding on behalf of an organisation, group or business or as a democratically elected representative? Please choose from one of the following four options:</w:t>
      </w:r>
    </w:p>
    <w:p w14:paraId="2405A381" w14:textId="4E1776B3" w:rsidR="00BE5629" w:rsidRDefault="00BE5629" w:rsidP="00BE5629">
      <w:pPr>
        <w:pStyle w:val="ListParagraph"/>
        <w:numPr>
          <w:ilvl w:val="1"/>
          <w:numId w:val="1"/>
        </w:numPr>
        <w:rPr>
          <w:rFonts w:ascii="Arial" w:hAnsi="Arial" w:cs="Arial"/>
          <w:sz w:val="36"/>
          <w:szCs w:val="36"/>
        </w:rPr>
      </w:pPr>
      <w:r>
        <w:rPr>
          <w:rFonts w:ascii="Arial" w:hAnsi="Arial" w:cs="Arial"/>
          <w:sz w:val="36"/>
          <w:szCs w:val="36"/>
        </w:rPr>
        <w:t>I am responding as a resident</w:t>
      </w:r>
    </w:p>
    <w:p w14:paraId="75319055" w14:textId="636D0C14" w:rsidR="00BE5629" w:rsidRDefault="00BE5629" w:rsidP="00BE5629">
      <w:pPr>
        <w:pStyle w:val="ListParagraph"/>
        <w:numPr>
          <w:ilvl w:val="1"/>
          <w:numId w:val="1"/>
        </w:numPr>
        <w:rPr>
          <w:rFonts w:ascii="Arial" w:hAnsi="Arial" w:cs="Arial"/>
          <w:sz w:val="36"/>
          <w:szCs w:val="36"/>
        </w:rPr>
      </w:pPr>
      <w:r>
        <w:rPr>
          <w:rFonts w:ascii="Arial" w:hAnsi="Arial" w:cs="Arial"/>
          <w:sz w:val="36"/>
          <w:szCs w:val="36"/>
        </w:rPr>
        <w:t>I am responding as an individual but do not live in Surrey (for example, a Surrey County Council staff member who lives in London)</w:t>
      </w:r>
    </w:p>
    <w:p w14:paraId="6975351A" w14:textId="0B666A85" w:rsidR="00BE5629" w:rsidRDefault="00BE5629" w:rsidP="00BE5629">
      <w:pPr>
        <w:pStyle w:val="ListParagraph"/>
        <w:numPr>
          <w:ilvl w:val="1"/>
          <w:numId w:val="1"/>
        </w:numPr>
        <w:rPr>
          <w:rFonts w:ascii="Arial" w:hAnsi="Arial" w:cs="Arial"/>
          <w:sz w:val="36"/>
          <w:szCs w:val="36"/>
        </w:rPr>
      </w:pPr>
      <w:r>
        <w:rPr>
          <w:rFonts w:ascii="Arial" w:hAnsi="Arial" w:cs="Arial"/>
          <w:sz w:val="36"/>
          <w:szCs w:val="36"/>
        </w:rPr>
        <w:t>I am providing the official response of an organisation, group or business based in Surrey</w:t>
      </w:r>
    </w:p>
    <w:p w14:paraId="73111481" w14:textId="2CFE02CE" w:rsidR="00BE5629" w:rsidRDefault="00BE5629" w:rsidP="00BE5629">
      <w:pPr>
        <w:pStyle w:val="ListParagraph"/>
        <w:numPr>
          <w:ilvl w:val="1"/>
          <w:numId w:val="1"/>
        </w:numPr>
        <w:rPr>
          <w:rFonts w:ascii="Arial" w:hAnsi="Arial" w:cs="Arial"/>
          <w:sz w:val="36"/>
          <w:szCs w:val="36"/>
        </w:rPr>
      </w:pPr>
      <w:r>
        <w:rPr>
          <w:rFonts w:ascii="Arial" w:hAnsi="Arial" w:cs="Arial"/>
          <w:sz w:val="36"/>
          <w:szCs w:val="36"/>
        </w:rPr>
        <w:t xml:space="preserve">I am responding as a democratically elected representative </w:t>
      </w:r>
      <w:r w:rsidR="00990CD0">
        <w:rPr>
          <w:rFonts w:ascii="Arial" w:hAnsi="Arial" w:cs="Arial"/>
          <w:sz w:val="36"/>
          <w:szCs w:val="36"/>
        </w:rPr>
        <w:t>of a constituency (for example, as a county, district, borough, parish or town council Member or Member of Parliament)</w:t>
      </w:r>
      <w:r w:rsidR="00990CD0">
        <w:rPr>
          <w:rFonts w:ascii="Arial" w:hAnsi="Arial" w:cs="Arial"/>
          <w:sz w:val="36"/>
          <w:szCs w:val="36"/>
        </w:rPr>
        <w:br/>
      </w:r>
    </w:p>
    <w:p w14:paraId="27BE5FF2" w14:textId="50139D1D" w:rsidR="00990CD0" w:rsidRDefault="00990CD0" w:rsidP="00990CD0">
      <w:pPr>
        <w:pStyle w:val="ListParagraph"/>
        <w:ind w:left="1440"/>
        <w:rPr>
          <w:rFonts w:ascii="Arial" w:hAnsi="Arial" w:cs="Arial"/>
          <w:sz w:val="36"/>
          <w:szCs w:val="36"/>
        </w:rPr>
      </w:pPr>
      <w:r>
        <w:rPr>
          <w:rFonts w:ascii="Arial" w:hAnsi="Arial" w:cs="Arial"/>
          <w:sz w:val="36"/>
          <w:szCs w:val="36"/>
        </w:rPr>
        <w:t>Your answer:</w:t>
      </w:r>
      <w:r>
        <w:rPr>
          <w:rFonts w:ascii="Arial" w:hAnsi="Arial" w:cs="Arial"/>
          <w:sz w:val="36"/>
          <w:szCs w:val="36"/>
        </w:rPr>
        <w:br/>
      </w:r>
    </w:p>
    <w:p w14:paraId="207EEEE0" w14:textId="00683ECD" w:rsidR="00990CD0" w:rsidRDefault="00990CD0" w:rsidP="00990CD0">
      <w:pPr>
        <w:pStyle w:val="ListParagraph"/>
        <w:numPr>
          <w:ilvl w:val="0"/>
          <w:numId w:val="1"/>
        </w:numPr>
        <w:rPr>
          <w:rFonts w:ascii="Arial" w:hAnsi="Arial" w:cs="Arial"/>
          <w:sz w:val="36"/>
          <w:szCs w:val="36"/>
        </w:rPr>
      </w:pPr>
      <w:r>
        <w:rPr>
          <w:rFonts w:ascii="Arial" w:hAnsi="Arial" w:cs="Arial"/>
          <w:sz w:val="36"/>
          <w:szCs w:val="36"/>
        </w:rPr>
        <w:t>Do you currently work for any of the following? Please choose from one of the following four options:</w:t>
      </w:r>
    </w:p>
    <w:p w14:paraId="3A37C365" w14:textId="06CEDF6B"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Surrey County Council</w:t>
      </w:r>
    </w:p>
    <w:p w14:paraId="495DD108" w14:textId="7596E9EB"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For a business or organisation that provides services for Surrey County Council</w:t>
      </w:r>
    </w:p>
    <w:p w14:paraId="3998CF3D" w14:textId="6A7E7E44"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Neither of these</w:t>
      </w:r>
    </w:p>
    <w:p w14:paraId="11BEE1A1" w14:textId="39CACE61"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Prefer not to say</w:t>
      </w:r>
      <w:r>
        <w:rPr>
          <w:rFonts w:ascii="Arial" w:hAnsi="Arial" w:cs="Arial"/>
          <w:sz w:val="36"/>
          <w:szCs w:val="36"/>
        </w:rPr>
        <w:br/>
      </w:r>
      <w:r>
        <w:rPr>
          <w:rFonts w:ascii="Arial" w:hAnsi="Arial" w:cs="Arial"/>
          <w:sz w:val="36"/>
          <w:szCs w:val="36"/>
        </w:rPr>
        <w:br/>
        <w:t>Your answer:</w:t>
      </w:r>
      <w:r>
        <w:rPr>
          <w:rFonts w:ascii="Arial" w:hAnsi="Arial" w:cs="Arial"/>
          <w:sz w:val="36"/>
          <w:szCs w:val="36"/>
        </w:rPr>
        <w:br/>
      </w:r>
    </w:p>
    <w:p w14:paraId="345C296B" w14:textId="3A3DED3B" w:rsidR="00990CD0" w:rsidRDefault="00990CD0" w:rsidP="00990CD0">
      <w:pPr>
        <w:pStyle w:val="ListParagraph"/>
        <w:numPr>
          <w:ilvl w:val="0"/>
          <w:numId w:val="1"/>
        </w:numPr>
        <w:rPr>
          <w:rFonts w:ascii="Arial" w:hAnsi="Arial" w:cs="Arial"/>
          <w:sz w:val="36"/>
          <w:szCs w:val="36"/>
        </w:rPr>
      </w:pPr>
      <w:r>
        <w:rPr>
          <w:rFonts w:ascii="Arial" w:hAnsi="Arial" w:cs="Arial"/>
          <w:sz w:val="36"/>
          <w:szCs w:val="36"/>
        </w:rPr>
        <w:lastRenderedPageBreak/>
        <w:t>Which of the following services, provided by Surrey County Council, have you, or people in your household, used in the last 12 months? Please choose all that apply:</w:t>
      </w:r>
    </w:p>
    <w:p w14:paraId="2CFC793F" w14:textId="7AF655DF"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Services for older people (including nursing, home, residential and day care)</w:t>
      </w:r>
    </w:p>
    <w:p w14:paraId="57495342" w14:textId="7763C580"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Services for people with a physical disability, learning disability or mental health need</w:t>
      </w:r>
    </w:p>
    <w:p w14:paraId="499CB8CF" w14:textId="606B996F"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Support for carers</w:t>
      </w:r>
    </w:p>
    <w:p w14:paraId="1AEA17AF" w14:textId="2E16363C"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Public health services (such as alcohol and drug misuse, weight management or stop smoking services)</w:t>
      </w:r>
    </w:p>
    <w:p w14:paraId="252B59FD" w14:textId="531376E8"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Children’s social care, including early help, fostering and adoption and child protection</w:t>
      </w:r>
    </w:p>
    <w:p w14:paraId="2CC58FC1" w14:textId="483F3CEB"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Education and childcare (including nurseries, mainstream schools and specialist settings)</w:t>
      </w:r>
    </w:p>
    <w:p w14:paraId="3D10D38B" w14:textId="0B40EDEF"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Home to school transport</w:t>
      </w:r>
    </w:p>
    <w:p w14:paraId="54F49369" w14:textId="448EAE2A"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Services for children and young people with Special Educational Needs and Disabilities (SEND) such as speech and language therapy in schools or support for the transition to adulthood</w:t>
      </w:r>
    </w:p>
    <w:p w14:paraId="30BC5780" w14:textId="73022B03"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Support to young people not in education, employment or training</w:t>
      </w:r>
    </w:p>
    <w:p w14:paraId="35391A03" w14:textId="19B8979D"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Libraries</w:t>
      </w:r>
    </w:p>
    <w:p w14:paraId="599D34AE" w14:textId="5C1EB797"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Country parks and other outdoor spaces</w:t>
      </w:r>
    </w:p>
    <w:p w14:paraId="1CABD007" w14:textId="50F282CC" w:rsidR="00990CD0" w:rsidRDefault="00990CD0" w:rsidP="00990CD0">
      <w:pPr>
        <w:pStyle w:val="ListParagraph"/>
        <w:numPr>
          <w:ilvl w:val="1"/>
          <w:numId w:val="1"/>
        </w:numPr>
        <w:rPr>
          <w:rFonts w:ascii="Arial" w:hAnsi="Arial" w:cs="Arial"/>
          <w:sz w:val="36"/>
          <w:szCs w:val="36"/>
        </w:rPr>
      </w:pPr>
      <w:r>
        <w:rPr>
          <w:rFonts w:ascii="Arial" w:hAnsi="Arial" w:cs="Arial"/>
          <w:sz w:val="36"/>
          <w:szCs w:val="36"/>
        </w:rPr>
        <w:t>School meals, including the free school meals service</w:t>
      </w:r>
    </w:p>
    <w:p w14:paraId="0290AD25" w14:textId="0D0B5CF2" w:rsidR="00990CD0" w:rsidRDefault="00990CD0" w:rsidP="00990CD0">
      <w:pPr>
        <w:pStyle w:val="ListParagraph"/>
        <w:numPr>
          <w:ilvl w:val="1"/>
          <w:numId w:val="1"/>
        </w:numPr>
        <w:ind w:left="1418" w:hanging="425"/>
        <w:rPr>
          <w:rFonts w:ascii="Arial" w:hAnsi="Arial" w:cs="Arial"/>
          <w:sz w:val="36"/>
          <w:szCs w:val="36"/>
        </w:rPr>
      </w:pPr>
      <w:r>
        <w:rPr>
          <w:rFonts w:ascii="Arial" w:hAnsi="Arial" w:cs="Arial"/>
          <w:sz w:val="36"/>
          <w:szCs w:val="36"/>
        </w:rPr>
        <w:t>Registration services (births, marriages, deaths)</w:t>
      </w:r>
    </w:p>
    <w:p w14:paraId="07F9712E" w14:textId="764E4604" w:rsidR="00990CD0" w:rsidRDefault="00990CD0" w:rsidP="00990CD0">
      <w:pPr>
        <w:pStyle w:val="ListParagraph"/>
        <w:numPr>
          <w:ilvl w:val="1"/>
          <w:numId w:val="1"/>
        </w:numPr>
        <w:ind w:left="1418" w:hanging="425"/>
        <w:rPr>
          <w:rFonts w:ascii="Arial" w:hAnsi="Arial" w:cs="Arial"/>
          <w:sz w:val="36"/>
          <w:szCs w:val="36"/>
        </w:rPr>
      </w:pPr>
      <w:r>
        <w:rPr>
          <w:rFonts w:ascii="Arial" w:hAnsi="Arial" w:cs="Arial"/>
          <w:sz w:val="36"/>
          <w:szCs w:val="36"/>
        </w:rPr>
        <w:t>Trading standards</w:t>
      </w:r>
    </w:p>
    <w:p w14:paraId="33E0F779" w14:textId="0BD123C3" w:rsidR="00990CD0" w:rsidRDefault="00990CD0" w:rsidP="00990CD0">
      <w:pPr>
        <w:pStyle w:val="ListParagraph"/>
        <w:numPr>
          <w:ilvl w:val="1"/>
          <w:numId w:val="1"/>
        </w:numPr>
        <w:ind w:left="1418" w:hanging="425"/>
        <w:rPr>
          <w:rFonts w:ascii="Arial" w:hAnsi="Arial" w:cs="Arial"/>
          <w:sz w:val="36"/>
          <w:szCs w:val="36"/>
        </w:rPr>
      </w:pPr>
      <w:r>
        <w:rPr>
          <w:rFonts w:ascii="Arial" w:hAnsi="Arial" w:cs="Arial"/>
          <w:sz w:val="36"/>
          <w:szCs w:val="36"/>
        </w:rPr>
        <w:lastRenderedPageBreak/>
        <w:t>Highways services (including street lighting, highways maintenance, footpaths and cycleways)</w:t>
      </w:r>
    </w:p>
    <w:p w14:paraId="71559A2C" w14:textId="1852A927" w:rsidR="00990CD0" w:rsidRDefault="00990CD0" w:rsidP="00990CD0">
      <w:pPr>
        <w:pStyle w:val="ListParagraph"/>
        <w:numPr>
          <w:ilvl w:val="1"/>
          <w:numId w:val="1"/>
        </w:numPr>
        <w:ind w:left="1418" w:hanging="425"/>
        <w:rPr>
          <w:rFonts w:ascii="Arial" w:hAnsi="Arial" w:cs="Arial"/>
          <w:sz w:val="36"/>
          <w:szCs w:val="36"/>
        </w:rPr>
      </w:pPr>
      <w:r>
        <w:rPr>
          <w:rFonts w:ascii="Arial" w:hAnsi="Arial" w:cs="Arial"/>
          <w:sz w:val="36"/>
          <w:szCs w:val="36"/>
        </w:rPr>
        <w:t>Concessionary bus travel</w:t>
      </w:r>
    </w:p>
    <w:p w14:paraId="362FF5E4" w14:textId="5493D711" w:rsidR="00990CD0" w:rsidRDefault="00990CD0" w:rsidP="00990CD0">
      <w:pPr>
        <w:pStyle w:val="ListParagraph"/>
        <w:numPr>
          <w:ilvl w:val="1"/>
          <w:numId w:val="1"/>
        </w:numPr>
        <w:ind w:left="1418" w:hanging="425"/>
        <w:rPr>
          <w:rFonts w:ascii="Arial" w:hAnsi="Arial" w:cs="Arial"/>
          <w:sz w:val="36"/>
          <w:szCs w:val="36"/>
        </w:rPr>
      </w:pPr>
      <w:r>
        <w:rPr>
          <w:rFonts w:ascii="Arial" w:hAnsi="Arial" w:cs="Arial"/>
          <w:sz w:val="36"/>
          <w:szCs w:val="36"/>
        </w:rPr>
        <w:t>Blue Badge scheme</w:t>
      </w:r>
    </w:p>
    <w:p w14:paraId="46AE898E" w14:textId="7F8E43D8" w:rsidR="00990CD0" w:rsidRDefault="00990CD0" w:rsidP="00990CD0">
      <w:pPr>
        <w:pStyle w:val="ListParagraph"/>
        <w:numPr>
          <w:ilvl w:val="1"/>
          <w:numId w:val="1"/>
        </w:numPr>
        <w:ind w:left="1418" w:hanging="425"/>
        <w:rPr>
          <w:rFonts w:ascii="Arial" w:hAnsi="Arial" w:cs="Arial"/>
          <w:sz w:val="36"/>
          <w:szCs w:val="36"/>
        </w:rPr>
      </w:pPr>
      <w:r>
        <w:rPr>
          <w:rFonts w:ascii="Arial" w:hAnsi="Arial" w:cs="Arial"/>
          <w:sz w:val="36"/>
          <w:szCs w:val="36"/>
        </w:rPr>
        <w:t>Waste services, such as Household Waste and Recycling Centres</w:t>
      </w:r>
    </w:p>
    <w:p w14:paraId="0FCDC2B6" w14:textId="2067BD2F" w:rsidR="00990CD0" w:rsidRDefault="00990CD0" w:rsidP="00990CD0">
      <w:pPr>
        <w:pStyle w:val="ListParagraph"/>
        <w:numPr>
          <w:ilvl w:val="1"/>
          <w:numId w:val="1"/>
        </w:numPr>
        <w:ind w:left="1418" w:hanging="425"/>
        <w:rPr>
          <w:rFonts w:ascii="Arial" w:hAnsi="Arial" w:cs="Arial"/>
          <w:sz w:val="36"/>
          <w:szCs w:val="36"/>
        </w:rPr>
      </w:pPr>
      <w:r>
        <w:rPr>
          <w:rFonts w:ascii="Arial" w:hAnsi="Arial" w:cs="Arial"/>
          <w:sz w:val="36"/>
          <w:szCs w:val="36"/>
        </w:rPr>
        <w:t>Other services not listed (please specify)</w:t>
      </w:r>
    </w:p>
    <w:p w14:paraId="46D16873" w14:textId="58E89C0B" w:rsidR="00990CD0" w:rsidRDefault="00990CD0" w:rsidP="00990CD0">
      <w:pPr>
        <w:pStyle w:val="ListParagraph"/>
        <w:numPr>
          <w:ilvl w:val="1"/>
          <w:numId w:val="1"/>
        </w:numPr>
        <w:ind w:left="1418" w:hanging="425"/>
        <w:rPr>
          <w:rFonts w:ascii="Arial" w:hAnsi="Arial" w:cs="Arial"/>
          <w:sz w:val="36"/>
          <w:szCs w:val="36"/>
        </w:rPr>
      </w:pPr>
      <w:r>
        <w:rPr>
          <w:rFonts w:ascii="Arial" w:hAnsi="Arial" w:cs="Arial"/>
          <w:sz w:val="36"/>
          <w:szCs w:val="36"/>
        </w:rPr>
        <w:t xml:space="preserve">None of these </w:t>
      </w:r>
      <w:r>
        <w:rPr>
          <w:rFonts w:ascii="Arial" w:hAnsi="Arial" w:cs="Arial"/>
          <w:sz w:val="36"/>
          <w:szCs w:val="36"/>
        </w:rPr>
        <w:br/>
      </w:r>
      <w:r>
        <w:rPr>
          <w:rFonts w:ascii="Arial" w:hAnsi="Arial" w:cs="Arial"/>
          <w:sz w:val="36"/>
          <w:szCs w:val="36"/>
        </w:rPr>
        <w:br/>
        <w:t>Your answer:</w:t>
      </w:r>
    </w:p>
    <w:p w14:paraId="2F72ECB4" w14:textId="77777777" w:rsidR="00096779" w:rsidRDefault="00096779" w:rsidP="00096779">
      <w:pPr>
        <w:rPr>
          <w:rFonts w:ascii="Arial" w:hAnsi="Arial" w:cs="Arial"/>
          <w:sz w:val="36"/>
          <w:szCs w:val="36"/>
        </w:rPr>
        <w:sectPr w:rsidR="00096779">
          <w:pgSz w:w="11906" w:h="16838"/>
          <w:pgMar w:top="1440" w:right="1440" w:bottom="1440" w:left="1440" w:header="708" w:footer="708" w:gutter="0"/>
          <w:cols w:space="708"/>
          <w:docGrid w:linePitch="360"/>
        </w:sectPr>
      </w:pPr>
    </w:p>
    <w:p w14:paraId="6EB72D2E" w14:textId="5C1E7112" w:rsidR="00096779" w:rsidRDefault="00096779" w:rsidP="00096779">
      <w:pPr>
        <w:rPr>
          <w:rFonts w:ascii="Arial" w:hAnsi="Arial" w:cs="Arial"/>
          <w:sz w:val="36"/>
          <w:szCs w:val="36"/>
        </w:rPr>
      </w:pPr>
      <w:r w:rsidRPr="00096779">
        <w:rPr>
          <w:rFonts w:ascii="Arial" w:hAnsi="Arial" w:cs="Arial"/>
          <w:sz w:val="36"/>
          <w:szCs w:val="36"/>
        </w:rPr>
        <w:lastRenderedPageBreak/>
        <w:t>Please respond to this section if you said you were responding on behalf of a group, organisation or business. If not, please go to question 11</w:t>
      </w:r>
    </w:p>
    <w:p w14:paraId="16E4A55F" w14:textId="51BAE488" w:rsidR="00096779" w:rsidRDefault="00096779" w:rsidP="00096779">
      <w:pPr>
        <w:pStyle w:val="ListParagraph"/>
        <w:numPr>
          <w:ilvl w:val="0"/>
          <w:numId w:val="1"/>
        </w:numPr>
        <w:rPr>
          <w:rFonts w:ascii="Arial" w:hAnsi="Arial" w:cs="Arial"/>
          <w:sz w:val="36"/>
          <w:szCs w:val="36"/>
        </w:rPr>
      </w:pPr>
      <w:r>
        <w:rPr>
          <w:rFonts w:ascii="Arial" w:hAnsi="Arial" w:cs="Arial"/>
          <w:sz w:val="36"/>
          <w:szCs w:val="36"/>
        </w:rPr>
        <w:t>Name of the organisation, group or business you represent</w:t>
      </w:r>
      <w:r>
        <w:rPr>
          <w:rFonts w:ascii="Arial" w:hAnsi="Arial" w:cs="Arial"/>
          <w:sz w:val="36"/>
          <w:szCs w:val="36"/>
        </w:rPr>
        <w:br/>
      </w:r>
      <w:r>
        <w:rPr>
          <w:rFonts w:ascii="Arial" w:hAnsi="Arial" w:cs="Arial"/>
          <w:sz w:val="36"/>
          <w:szCs w:val="36"/>
        </w:rPr>
        <w:br/>
        <w:t>Your answer</w:t>
      </w:r>
      <w:r>
        <w:rPr>
          <w:rFonts w:ascii="Arial" w:hAnsi="Arial" w:cs="Arial"/>
          <w:sz w:val="36"/>
          <w:szCs w:val="36"/>
        </w:rPr>
        <w:br/>
      </w:r>
    </w:p>
    <w:p w14:paraId="6F9C1412" w14:textId="55A8C656" w:rsidR="00096779" w:rsidRDefault="00096779" w:rsidP="00096779">
      <w:pPr>
        <w:pStyle w:val="ListParagraph"/>
        <w:numPr>
          <w:ilvl w:val="0"/>
          <w:numId w:val="1"/>
        </w:numPr>
        <w:rPr>
          <w:rFonts w:ascii="Arial" w:hAnsi="Arial" w:cs="Arial"/>
          <w:sz w:val="36"/>
          <w:szCs w:val="36"/>
        </w:rPr>
      </w:pPr>
      <w:r>
        <w:rPr>
          <w:rFonts w:ascii="Arial" w:hAnsi="Arial" w:cs="Arial"/>
          <w:sz w:val="36"/>
          <w:szCs w:val="36"/>
        </w:rPr>
        <w:t>Postcode of the organisation, group or business</w:t>
      </w:r>
      <w:r>
        <w:rPr>
          <w:rFonts w:ascii="Arial" w:hAnsi="Arial" w:cs="Arial"/>
          <w:sz w:val="36"/>
          <w:szCs w:val="36"/>
        </w:rPr>
        <w:br/>
      </w:r>
      <w:r>
        <w:rPr>
          <w:rFonts w:ascii="Arial" w:hAnsi="Arial" w:cs="Arial"/>
          <w:sz w:val="36"/>
          <w:szCs w:val="36"/>
        </w:rPr>
        <w:br/>
        <w:t>Your answer</w:t>
      </w:r>
      <w:r>
        <w:rPr>
          <w:rFonts w:ascii="Arial" w:hAnsi="Arial" w:cs="Arial"/>
          <w:sz w:val="36"/>
          <w:szCs w:val="36"/>
        </w:rPr>
        <w:br/>
      </w:r>
    </w:p>
    <w:p w14:paraId="46CDC0CF" w14:textId="762BF7D8" w:rsidR="00096779" w:rsidRDefault="00096779" w:rsidP="00096779">
      <w:pPr>
        <w:pStyle w:val="ListParagraph"/>
        <w:numPr>
          <w:ilvl w:val="0"/>
          <w:numId w:val="1"/>
        </w:numPr>
        <w:rPr>
          <w:rFonts w:ascii="Arial" w:hAnsi="Arial" w:cs="Arial"/>
          <w:sz w:val="36"/>
          <w:szCs w:val="36"/>
        </w:rPr>
      </w:pPr>
      <w:r>
        <w:rPr>
          <w:rFonts w:ascii="Arial" w:hAnsi="Arial" w:cs="Arial"/>
          <w:sz w:val="36"/>
          <w:szCs w:val="36"/>
        </w:rPr>
        <w:t>Your name</w:t>
      </w:r>
      <w:r>
        <w:rPr>
          <w:rFonts w:ascii="Arial" w:hAnsi="Arial" w:cs="Arial"/>
          <w:sz w:val="36"/>
          <w:szCs w:val="36"/>
        </w:rPr>
        <w:br/>
      </w:r>
      <w:r>
        <w:rPr>
          <w:rFonts w:ascii="Arial" w:hAnsi="Arial" w:cs="Arial"/>
          <w:sz w:val="36"/>
          <w:szCs w:val="36"/>
        </w:rPr>
        <w:br/>
        <w:t>Your answer</w:t>
      </w:r>
      <w:r>
        <w:rPr>
          <w:rFonts w:ascii="Arial" w:hAnsi="Arial" w:cs="Arial"/>
          <w:sz w:val="36"/>
          <w:szCs w:val="36"/>
        </w:rPr>
        <w:br/>
      </w:r>
    </w:p>
    <w:p w14:paraId="0FD01002" w14:textId="37DD11A6" w:rsidR="00096779" w:rsidRDefault="00096779" w:rsidP="00096779">
      <w:pPr>
        <w:pStyle w:val="ListParagraph"/>
        <w:numPr>
          <w:ilvl w:val="0"/>
          <w:numId w:val="1"/>
        </w:numPr>
        <w:rPr>
          <w:rFonts w:ascii="Arial" w:hAnsi="Arial" w:cs="Arial"/>
          <w:sz w:val="36"/>
          <w:szCs w:val="36"/>
        </w:rPr>
      </w:pPr>
      <w:r>
        <w:rPr>
          <w:rFonts w:ascii="Arial" w:hAnsi="Arial" w:cs="Arial"/>
          <w:sz w:val="36"/>
          <w:szCs w:val="36"/>
        </w:rPr>
        <w:t>Your position in the organisation, group or business</w:t>
      </w:r>
      <w:r>
        <w:rPr>
          <w:rFonts w:ascii="Arial" w:hAnsi="Arial" w:cs="Arial"/>
          <w:sz w:val="36"/>
          <w:szCs w:val="36"/>
        </w:rPr>
        <w:br/>
      </w:r>
      <w:r>
        <w:rPr>
          <w:rFonts w:ascii="Arial" w:hAnsi="Arial" w:cs="Arial"/>
          <w:sz w:val="36"/>
          <w:szCs w:val="36"/>
        </w:rPr>
        <w:br/>
        <w:t>Your answer</w:t>
      </w:r>
      <w:r>
        <w:rPr>
          <w:rFonts w:ascii="Arial" w:hAnsi="Arial" w:cs="Arial"/>
          <w:sz w:val="36"/>
          <w:szCs w:val="36"/>
        </w:rPr>
        <w:br/>
      </w:r>
    </w:p>
    <w:p w14:paraId="36FAD131" w14:textId="57B93581" w:rsidR="00096779" w:rsidRDefault="00096779" w:rsidP="00096779">
      <w:pPr>
        <w:pStyle w:val="ListParagraph"/>
        <w:numPr>
          <w:ilvl w:val="0"/>
          <w:numId w:val="1"/>
        </w:numPr>
        <w:rPr>
          <w:rFonts w:ascii="Arial" w:hAnsi="Arial" w:cs="Arial"/>
          <w:sz w:val="36"/>
          <w:szCs w:val="36"/>
        </w:rPr>
      </w:pPr>
      <w:r>
        <w:rPr>
          <w:rFonts w:ascii="Arial" w:hAnsi="Arial" w:cs="Arial"/>
          <w:sz w:val="36"/>
          <w:szCs w:val="36"/>
        </w:rPr>
        <w:t>Which of these best describes the function of your organisation, group or business? Please choose from one of the options below</w:t>
      </w:r>
    </w:p>
    <w:p w14:paraId="77468A86" w14:textId="7B56D9E3" w:rsidR="00096779" w:rsidRDefault="00096779" w:rsidP="00096779">
      <w:pPr>
        <w:pStyle w:val="ListParagraph"/>
        <w:numPr>
          <w:ilvl w:val="1"/>
          <w:numId w:val="1"/>
        </w:numPr>
        <w:rPr>
          <w:rFonts w:ascii="Arial" w:hAnsi="Arial" w:cs="Arial"/>
          <w:sz w:val="36"/>
          <w:szCs w:val="36"/>
        </w:rPr>
      </w:pPr>
      <w:r>
        <w:rPr>
          <w:rFonts w:ascii="Arial" w:hAnsi="Arial" w:cs="Arial"/>
          <w:sz w:val="36"/>
          <w:szCs w:val="36"/>
        </w:rPr>
        <w:t>Nursery, school, college or place of education</w:t>
      </w:r>
    </w:p>
    <w:p w14:paraId="4DF1D625" w14:textId="15C1B78E" w:rsidR="00096779" w:rsidRDefault="00096779" w:rsidP="00096779">
      <w:pPr>
        <w:pStyle w:val="ListParagraph"/>
        <w:numPr>
          <w:ilvl w:val="1"/>
          <w:numId w:val="1"/>
        </w:numPr>
        <w:rPr>
          <w:rFonts w:ascii="Arial" w:hAnsi="Arial" w:cs="Arial"/>
          <w:sz w:val="36"/>
          <w:szCs w:val="36"/>
        </w:rPr>
      </w:pPr>
      <w:r>
        <w:rPr>
          <w:rFonts w:ascii="Arial" w:hAnsi="Arial" w:cs="Arial"/>
          <w:sz w:val="36"/>
          <w:szCs w:val="36"/>
        </w:rPr>
        <w:t>Local authority (for example county, district, borough parish or town council)</w:t>
      </w:r>
    </w:p>
    <w:p w14:paraId="43AB7370" w14:textId="712A213C" w:rsidR="00096779" w:rsidRDefault="00096779" w:rsidP="00096779">
      <w:pPr>
        <w:pStyle w:val="ListParagraph"/>
        <w:numPr>
          <w:ilvl w:val="1"/>
          <w:numId w:val="1"/>
        </w:numPr>
        <w:rPr>
          <w:rFonts w:ascii="Arial" w:hAnsi="Arial" w:cs="Arial"/>
          <w:sz w:val="36"/>
          <w:szCs w:val="36"/>
        </w:rPr>
      </w:pPr>
      <w:r>
        <w:rPr>
          <w:rFonts w:ascii="Arial" w:hAnsi="Arial" w:cs="Arial"/>
          <w:sz w:val="36"/>
          <w:szCs w:val="36"/>
        </w:rPr>
        <w:t>Other public sector organisation (for example police, fire, health authority)</w:t>
      </w:r>
    </w:p>
    <w:p w14:paraId="7849F4ED" w14:textId="0A62C5CE" w:rsidR="00096779" w:rsidRDefault="00096779" w:rsidP="00096779">
      <w:pPr>
        <w:pStyle w:val="ListParagraph"/>
        <w:numPr>
          <w:ilvl w:val="1"/>
          <w:numId w:val="1"/>
        </w:numPr>
        <w:rPr>
          <w:rFonts w:ascii="Arial" w:hAnsi="Arial" w:cs="Arial"/>
          <w:sz w:val="36"/>
          <w:szCs w:val="36"/>
        </w:rPr>
      </w:pPr>
      <w:r>
        <w:rPr>
          <w:rFonts w:ascii="Arial" w:hAnsi="Arial" w:cs="Arial"/>
          <w:sz w:val="36"/>
          <w:szCs w:val="36"/>
        </w:rPr>
        <w:t>Local business or business representative (for example, Chamber of Commerce)</w:t>
      </w:r>
    </w:p>
    <w:p w14:paraId="0A4B36A6" w14:textId="12F2251C" w:rsidR="00096779" w:rsidRDefault="00096779" w:rsidP="00096779">
      <w:pPr>
        <w:pStyle w:val="ListParagraph"/>
        <w:numPr>
          <w:ilvl w:val="1"/>
          <w:numId w:val="1"/>
        </w:numPr>
        <w:rPr>
          <w:rFonts w:ascii="Arial" w:hAnsi="Arial" w:cs="Arial"/>
          <w:sz w:val="36"/>
          <w:szCs w:val="36"/>
        </w:rPr>
      </w:pPr>
      <w:r>
        <w:rPr>
          <w:rFonts w:ascii="Arial" w:hAnsi="Arial" w:cs="Arial"/>
          <w:sz w:val="36"/>
          <w:szCs w:val="36"/>
        </w:rPr>
        <w:lastRenderedPageBreak/>
        <w:t>Voluntary, community or faith sector organisation</w:t>
      </w:r>
    </w:p>
    <w:p w14:paraId="6E8651DA" w14:textId="07E80EC9" w:rsidR="00096779" w:rsidRDefault="00096779" w:rsidP="00096779">
      <w:pPr>
        <w:pStyle w:val="ListParagraph"/>
        <w:numPr>
          <w:ilvl w:val="1"/>
          <w:numId w:val="1"/>
        </w:numPr>
        <w:rPr>
          <w:rFonts w:ascii="Arial" w:hAnsi="Arial" w:cs="Arial"/>
          <w:sz w:val="36"/>
          <w:szCs w:val="36"/>
        </w:rPr>
      </w:pPr>
      <w:r>
        <w:rPr>
          <w:rFonts w:ascii="Arial" w:hAnsi="Arial" w:cs="Arial"/>
          <w:sz w:val="36"/>
          <w:szCs w:val="36"/>
        </w:rPr>
        <w:t>Other (please specify)</w:t>
      </w:r>
      <w:r>
        <w:rPr>
          <w:rFonts w:ascii="Arial" w:hAnsi="Arial" w:cs="Arial"/>
          <w:sz w:val="36"/>
          <w:szCs w:val="36"/>
        </w:rPr>
        <w:br/>
      </w:r>
      <w:r>
        <w:rPr>
          <w:rFonts w:ascii="Arial" w:hAnsi="Arial" w:cs="Arial"/>
          <w:sz w:val="36"/>
          <w:szCs w:val="36"/>
        </w:rPr>
        <w:br/>
        <w:t>Your answer</w:t>
      </w:r>
      <w:r>
        <w:rPr>
          <w:rFonts w:ascii="Arial" w:hAnsi="Arial" w:cs="Arial"/>
          <w:sz w:val="36"/>
          <w:szCs w:val="36"/>
        </w:rPr>
        <w:br/>
      </w:r>
      <w:r>
        <w:rPr>
          <w:rFonts w:ascii="Arial" w:hAnsi="Arial" w:cs="Arial"/>
          <w:sz w:val="36"/>
          <w:szCs w:val="36"/>
        </w:rPr>
        <w:br/>
      </w:r>
      <w:r>
        <w:rPr>
          <w:rFonts w:ascii="Arial" w:hAnsi="Arial" w:cs="Arial"/>
          <w:sz w:val="36"/>
          <w:szCs w:val="36"/>
        </w:rPr>
        <w:br/>
      </w:r>
    </w:p>
    <w:p w14:paraId="404DAF3F" w14:textId="00B70485" w:rsidR="00096779" w:rsidRDefault="00096779" w:rsidP="00096779">
      <w:pPr>
        <w:rPr>
          <w:rFonts w:ascii="Arial" w:hAnsi="Arial" w:cs="Arial"/>
          <w:sz w:val="36"/>
          <w:szCs w:val="36"/>
        </w:rPr>
      </w:pPr>
      <w:r>
        <w:rPr>
          <w:rFonts w:ascii="Arial" w:hAnsi="Arial" w:cs="Arial"/>
          <w:sz w:val="36"/>
          <w:szCs w:val="36"/>
        </w:rPr>
        <w:t>Please respond to this section if you are responding officially or as a democratically elected representative. If this does not apply to you, please go to question 11.</w:t>
      </w:r>
    </w:p>
    <w:p w14:paraId="6C8BEFD6" w14:textId="56B030D1" w:rsidR="00096779" w:rsidRDefault="00096779" w:rsidP="00096779">
      <w:pPr>
        <w:rPr>
          <w:rFonts w:ascii="Arial" w:hAnsi="Arial" w:cs="Arial"/>
          <w:sz w:val="36"/>
          <w:szCs w:val="36"/>
        </w:rPr>
      </w:pPr>
      <w:r>
        <w:rPr>
          <w:rFonts w:ascii="Arial" w:hAnsi="Arial" w:cs="Arial"/>
          <w:sz w:val="36"/>
          <w:szCs w:val="36"/>
        </w:rPr>
        <w:t>The name of the constituency you represent may appear in the final report, and the information you provide may be subject to publication or release to other parties or to disclosure regimes such as the Freedom of Information Act 2000.</w:t>
      </w:r>
    </w:p>
    <w:p w14:paraId="61D6A5D1" w14:textId="50C196CF" w:rsidR="00096779" w:rsidRDefault="00096779" w:rsidP="00096779">
      <w:pPr>
        <w:pStyle w:val="ListParagraph"/>
        <w:numPr>
          <w:ilvl w:val="0"/>
          <w:numId w:val="1"/>
        </w:numPr>
        <w:rPr>
          <w:rFonts w:ascii="Arial" w:hAnsi="Arial" w:cs="Arial"/>
          <w:sz w:val="36"/>
          <w:szCs w:val="36"/>
        </w:rPr>
      </w:pPr>
      <w:r>
        <w:rPr>
          <w:rFonts w:ascii="Arial" w:hAnsi="Arial" w:cs="Arial"/>
          <w:sz w:val="36"/>
          <w:szCs w:val="36"/>
        </w:rPr>
        <w:t>Which constituency do you represent?</w:t>
      </w:r>
      <w:r>
        <w:rPr>
          <w:rFonts w:ascii="Arial" w:hAnsi="Arial" w:cs="Arial"/>
          <w:sz w:val="36"/>
          <w:szCs w:val="36"/>
        </w:rPr>
        <w:br/>
      </w:r>
      <w:r>
        <w:rPr>
          <w:rFonts w:ascii="Arial" w:hAnsi="Arial" w:cs="Arial"/>
          <w:sz w:val="36"/>
          <w:szCs w:val="36"/>
        </w:rPr>
        <w:br/>
        <w:t>Your answer</w:t>
      </w:r>
      <w:r>
        <w:rPr>
          <w:rFonts w:ascii="Arial" w:hAnsi="Arial" w:cs="Arial"/>
          <w:sz w:val="36"/>
          <w:szCs w:val="36"/>
        </w:rPr>
        <w:br/>
      </w:r>
    </w:p>
    <w:p w14:paraId="1EF73D6E" w14:textId="77777777" w:rsidR="00096779" w:rsidRDefault="00096779" w:rsidP="00096779">
      <w:pPr>
        <w:pStyle w:val="ListParagraph"/>
        <w:numPr>
          <w:ilvl w:val="0"/>
          <w:numId w:val="1"/>
        </w:numPr>
        <w:ind w:left="709" w:hanging="578"/>
        <w:rPr>
          <w:rFonts w:ascii="Arial" w:hAnsi="Arial" w:cs="Arial"/>
          <w:sz w:val="36"/>
          <w:szCs w:val="36"/>
        </w:rPr>
        <w:sectPr w:rsidR="00096779">
          <w:pgSz w:w="11906" w:h="16838"/>
          <w:pgMar w:top="1440" w:right="1440" w:bottom="1440" w:left="1440" w:header="708" w:footer="708" w:gutter="0"/>
          <w:cols w:space="708"/>
          <w:docGrid w:linePitch="360"/>
        </w:sectPr>
      </w:pPr>
      <w:r>
        <w:rPr>
          <w:rFonts w:ascii="Arial" w:hAnsi="Arial" w:cs="Arial"/>
          <w:sz w:val="36"/>
          <w:szCs w:val="36"/>
        </w:rPr>
        <w:t>What is your name? (This will only be used if we need to contact you to validate your response)</w:t>
      </w:r>
      <w:r>
        <w:rPr>
          <w:rFonts w:ascii="Arial" w:hAnsi="Arial" w:cs="Arial"/>
          <w:sz w:val="36"/>
          <w:szCs w:val="36"/>
        </w:rPr>
        <w:br/>
      </w:r>
      <w:r>
        <w:rPr>
          <w:rFonts w:ascii="Arial" w:hAnsi="Arial" w:cs="Arial"/>
          <w:sz w:val="36"/>
          <w:szCs w:val="36"/>
        </w:rPr>
        <w:br/>
        <w:t>Your answer</w:t>
      </w:r>
      <w:r>
        <w:rPr>
          <w:rFonts w:ascii="Arial" w:hAnsi="Arial" w:cs="Arial"/>
          <w:sz w:val="36"/>
          <w:szCs w:val="36"/>
        </w:rPr>
        <w:br/>
      </w:r>
    </w:p>
    <w:p w14:paraId="2DC37684" w14:textId="0042CD0F" w:rsidR="00096779" w:rsidRDefault="002516F0" w:rsidP="002516F0">
      <w:pPr>
        <w:rPr>
          <w:rFonts w:ascii="Arial" w:hAnsi="Arial" w:cs="Arial"/>
          <w:sz w:val="36"/>
          <w:szCs w:val="36"/>
        </w:rPr>
      </w:pPr>
      <w:r>
        <w:rPr>
          <w:rFonts w:ascii="Arial" w:hAnsi="Arial" w:cs="Arial"/>
          <w:b/>
          <w:bCs/>
          <w:sz w:val="36"/>
          <w:szCs w:val="36"/>
        </w:rPr>
        <w:lastRenderedPageBreak/>
        <w:t>Your views on Surrey County Council’s 2022</w:t>
      </w:r>
      <w:r w:rsidR="00912DF0">
        <w:rPr>
          <w:rFonts w:ascii="Arial" w:hAnsi="Arial" w:cs="Arial"/>
          <w:b/>
          <w:bCs/>
          <w:sz w:val="36"/>
          <w:szCs w:val="36"/>
        </w:rPr>
        <w:t xml:space="preserve"> to 20</w:t>
      </w:r>
      <w:r>
        <w:rPr>
          <w:rFonts w:ascii="Arial" w:hAnsi="Arial" w:cs="Arial"/>
          <w:b/>
          <w:bCs/>
          <w:sz w:val="36"/>
          <w:szCs w:val="36"/>
        </w:rPr>
        <w:t>23 draft budget</w:t>
      </w:r>
    </w:p>
    <w:p w14:paraId="510204CD" w14:textId="22480D20" w:rsidR="002516F0" w:rsidRDefault="002516F0" w:rsidP="002516F0">
      <w:pPr>
        <w:pStyle w:val="ListParagraph"/>
        <w:numPr>
          <w:ilvl w:val="0"/>
          <w:numId w:val="1"/>
        </w:numPr>
        <w:ind w:hanging="578"/>
        <w:rPr>
          <w:rFonts w:ascii="Arial" w:hAnsi="Arial" w:cs="Arial"/>
          <w:sz w:val="36"/>
          <w:szCs w:val="36"/>
        </w:rPr>
      </w:pPr>
      <w:r>
        <w:rPr>
          <w:rFonts w:ascii="Arial" w:hAnsi="Arial" w:cs="Arial"/>
          <w:sz w:val="36"/>
          <w:szCs w:val="36"/>
        </w:rPr>
        <w:t>Please describe what, if any, benefits the County Council’s proposals for its budget</w:t>
      </w:r>
      <w:r w:rsidR="00A66A44">
        <w:rPr>
          <w:rFonts w:ascii="Arial" w:hAnsi="Arial" w:cs="Arial"/>
          <w:sz w:val="36"/>
          <w:szCs w:val="36"/>
        </w:rPr>
        <w:t xml:space="preserve"> in 2022</w:t>
      </w:r>
      <w:r w:rsidR="00912DF0">
        <w:rPr>
          <w:rFonts w:ascii="Arial" w:hAnsi="Arial" w:cs="Arial"/>
          <w:sz w:val="36"/>
          <w:szCs w:val="36"/>
        </w:rPr>
        <w:t xml:space="preserve"> to 20</w:t>
      </w:r>
      <w:r w:rsidR="00A66A44">
        <w:rPr>
          <w:rFonts w:ascii="Arial" w:hAnsi="Arial" w:cs="Arial"/>
          <w:sz w:val="36"/>
          <w:szCs w:val="36"/>
        </w:rPr>
        <w:t>23</w:t>
      </w:r>
      <w:r>
        <w:rPr>
          <w:rFonts w:ascii="Arial" w:hAnsi="Arial" w:cs="Arial"/>
          <w:sz w:val="36"/>
          <w:szCs w:val="36"/>
        </w:rPr>
        <w:t xml:space="preserve"> could have on you (or your constituency, organisation, group or business). Please do not provide any personal details in your response</w:t>
      </w:r>
      <w:r>
        <w:rPr>
          <w:rFonts w:ascii="Arial" w:hAnsi="Arial" w:cs="Arial"/>
          <w:sz w:val="36"/>
          <w:szCs w:val="36"/>
        </w:rPr>
        <w:br/>
      </w:r>
      <w:r>
        <w:rPr>
          <w:rFonts w:ascii="Arial" w:hAnsi="Arial" w:cs="Arial"/>
          <w:sz w:val="36"/>
          <w:szCs w:val="36"/>
        </w:rPr>
        <w:br/>
        <w:t>Your answer</w:t>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p>
    <w:p w14:paraId="2C23047F" w14:textId="1530AED1" w:rsidR="002516F0" w:rsidRDefault="002516F0" w:rsidP="002516F0">
      <w:pPr>
        <w:pStyle w:val="ListParagraph"/>
        <w:numPr>
          <w:ilvl w:val="0"/>
          <w:numId w:val="1"/>
        </w:numPr>
        <w:ind w:hanging="578"/>
        <w:rPr>
          <w:rFonts w:ascii="Arial" w:hAnsi="Arial" w:cs="Arial"/>
          <w:sz w:val="36"/>
          <w:szCs w:val="36"/>
        </w:rPr>
      </w:pPr>
      <w:r>
        <w:rPr>
          <w:rFonts w:ascii="Arial" w:hAnsi="Arial" w:cs="Arial"/>
          <w:sz w:val="36"/>
          <w:szCs w:val="36"/>
        </w:rPr>
        <w:t>If you have mentioned any benefits above, please indicate if they relate to any of the following characteristics or issues. Please choose all that apply:</w:t>
      </w:r>
    </w:p>
    <w:p w14:paraId="07AF41C6" w14:textId="6311C127"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Age</w:t>
      </w:r>
    </w:p>
    <w:p w14:paraId="3B2BCE68" w14:textId="7580BFE9"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Disability</w:t>
      </w:r>
    </w:p>
    <w:p w14:paraId="674F51E4" w14:textId="58B1DD54"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Gender reassignment</w:t>
      </w:r>
    </w:p>
    <w:p w14:paraId="3A84C904" w14:textId="48319BA0"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Marriage and/or civil partnership</w:t>
      </w:r>
    </w:p>
    <w:p w14:paraId="322C19D3" w14:textId="45C62F45"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Pregnancy and/or maternity</w:t>
      </w:r>
    </w:p>
    <w:p w14:paraId="5F103990" w14:textId="6FE278FE"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lastRenderedPageBreak/>
        <w:t>Race, including ethnic or national origins, colour or nationality</w:t>
      </w:r>
    </w:p>
    <w:p w14:paraId="5E488F73" w14:textId="667043D1"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Religion or belief</w:t>
      </w:r>
    </w:p>
    <w:p w14:paraId="7BE6841C" w14:textId="17F11182"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Sex</w:t>
      </w:r>
    </w:p>
    <w:p w14:paraId="16396885" w14:textId="596ED608"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Sexual orientation</w:t>
      </w:r>
    </w:p>
    <w:p w14:paraId="0C15DF6E" w14:textId="4CBC3779"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Financial</w:t>
      </w:r>
    </w:p>
    <w:p w14:paraId="6BA906D4" w14:textId="240FEDB0"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Carers</w:t>
      </w:r>
    </w:p>
    <w:p w14:paraId="121E3376" w14:textId="1BBF5A76"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Education</w:t>
      </w:r>
    </w:p>
    <w:p w14:paraId="16FE31F1" w14:textId="421D9168" w:rsidR="002516F0" w:rsidRDefault="002516F0" w:rsidP="002516F0">
      <w:pPr>
        <w:pStyle w:val="ListParagraph"/>
        <w:numPr>
          <w:ilvl w:val="1"/>
          <w:numId w:val="1"/>
        </w:numPr>
        <w:ind w:hanging="447"/>
        <w:rPr>
          <w:rFonts w:ascii="Arial" w:hAnsi="Arial" w:cs="Arial"/>
          <w:sz w:val="36"/>
          <w:szCs w:val="36"/>
        </w:rPr>
      </w:pPr>
      <w:r>
        <w:rPr>
          <w:rFonts w:ascii="Arial" w:hAnsi="Arial" w:cs="Arial"/>
          <w:sz w:val="36"/>
          <w:szCs w:val="36"/>
        </w:rPr>
        <w:t>Rurality</w:t>
      </w:r>
    </w:p>
    <w:p w14:paraId="03601D60" w14:textId="77E8ABF4" w:rsidR="002516F0" w:rsidRDefault="002516F0" w:rsidP="002516F0">
      <w:pPr>
        <w:pStyle w:val="ListParagraph"/>
        <w:numPr>
          <w:ilvl w:val="1"/>
          <w:numId w:val="1"/>
        </w:numPr>
        <w:ind w:hanging="447"/>
        <w:rPr>
          <w:rFonts w:ascii="Arial" w:hAnsi="Arial" w:cs="Arial"/>
          <w:sz w:val="36"/>
          <w:szCs w:val="36"/>
        </w:rPr>
      </w:pPr>
      <w:r>
        <w:rPr>
          <w:rFonts w:ascii="Arial" w:hAnsi="Arial" w:cs="Arial"/>
          <w:sz w:val="36"/>
          <w:szCs w:val="36"/>
        </w:rPr>
        <w:t>Environmental impact</w:t>
      </w:r>
    </w:p>
    <w:p w14:paraId="3419A099" w14:textId="366FB6BB" w:rsidR="002516F0" w:rsidRDefault="002516F0" w:rsidP="002516F0">
      <w:pPr>
        <w:pStyle w:val="ListParagraph"/>
        <w:numPr>
          <w:ilvl w:val="1"/>
          <w:numId w:val="1"/>
        </w:numPr>
        <w:ind w:hanging="447"/>
        <w:rPr>
          <w:rFonts w:ascii="Arial" w:hAnsi="Arial" w:cs="Arial"/>
          <w:sz w:val="36"/>
          <w:szCs w:val="36"/>
        </w:rPr>
      </w:pPr>
      <w:r>
        <w:rPr>
          <w:rFonts w:ascii="Arial" w:hAnsi="Arial" w:cs="Arial"/>
          <w:sz w:val="36"/>
          <w:szCs w:val="36"/>
        </w:rPr>
        <w:t>Mental health</w:t>
      </w:r>
    </w:p>
    <w:p w14:paraId="76C1FA53" w14:textId="5795493E" w:rsidR="002516F0" w:rsidRDefault="002516F0" w:rsidP="002516F0">
      <w:pPr>
        <w:pStyle w:val="ListParagraph"/>
        <w:numPr>
          <w:ilvl w:val="1"/>
          <w:numId w:val="1"/>
        </w:numPr>
        <w:ind w:hanging="447"/>
        <w:rPr>
          <w:rFonts w:ascii="Arial" w:hAnsi="Arial" w:cs="Arial"/>
          <w:sz w:val="36"/>
          <w:szCs w:val="36"/>
        </w:rPr>
      </w:pPr>
      <w:r>
        <w:rPr>
          <w:rFonts w:ascii="Arial" w:hAnsi="Arial" w:cs="Arial"/>
          <w:sz w:val="36"/>
          <w:szCs w:val="36"/>
        </w:rPr>
        <w:t>Don’t know</w:t>
      </w:r>
    </w:p>
    <w:p w14:paraId="1527A2C6" w14:textId="7C23300B" w:rsidR="002516F0" w:rsidRDefault="002516F0" w:rsidP="002516F0">
      <w:pPr>
        <w:pStyle w:val="ListParagraph"/>
        <w:numPr>
          <w:ilvl w:val="1"/>
          <w:numId w:val="1"/>
        </w:numPr>
        <w:ind w:hanging="447"/>
        <w:rPr>
          <w:rFonts w:ascii="Arial" w:hAnsi="Arial" w:cs="Arial"/>
          <w:sz w:val="36"/>
          <w:szCs w:val="36"/>
        </w:rPr>
      </w:pPr>
      <w:r>
        <w:rPr>
          <w:rFonts w:ascii="Arial" w:hAnsi="Arial" w:cs="Arial"/>
          <w:sz w:val="36"/>
          <w:szCs w:val="36"/>
        </w:rPr>
        <w:t>None of these</w:t>
      </w:r>
    </w:p>
    <w:p w14:paraId="1014E80B" w14:textId="6FB5E595" w:rsidR="002516F0" w:rsidRDefault="002516F0" w:rsidP="002516F0">
      <w:pPr>
        <w:pStyle w:val="ListParagraph"/>
        <w:numPr>
          <w:ilvl w:val="1"/>
          <w:numId w:val="1"/>
        </w:numPr>
        <w:ind w:hanging="447"/>
        <w:rPr>
          <w:rFonts w:ascii="Arial" w:hAnsi="Arial" w:cs="Arial"/>
          <w:sz w:val="36"/>
          <w:szCs w:val="36"/>
        </w:rPr>
      </w:pPr>
      <w:r>
        <w:rPr>
          <w:rFonts w:ascii="Arial" w:hAnsi="Arial" w:cs="Arial"/>
          <w:sz w:val="36"/>
          <w:szCs w:val="36"/>
        </w:rPr>
        <w:t>Other</w:t>
      </w:r>
      <w:r>
        <w:rPr>
          <w:rFonts w:ascii="Arial" w:hAnsi="Arial" w:cs="Arial"/>
          <w:sz w:val="36"/>
          <w:szCs w:val="36"/>
        </w:rPr>
        <w:br/>
      </w:r>
      <w:r>
        <w:rPr>
          <w:rFonts w:ascii="Arial" w:hAnsi="Arial" w:cs="Arial"/>
          <w:sz w:val="36"/>
          <w:szCs w:val="36"/>
        </w:rPr>
        <w:br/>
        <w:t>Your answer</w:t>
      </w:r>
      <w:r>
        <w:rPr>
          <w:rFonts w:ascii="Arial" w:hAnsi="Arial" w:cs="Arial"/>
          <w:sz w:val="36"/>
          <w:szCs w:val="36"/>
        </w:rPr>
        <w:br/>
      </w:r>
      <w:r>
        <w:rPr>
          <w:rFonts w:ascii="Arial" w:hAnsi="Arial" w:cs="Arial"/>
          <w:sz w:val="36"/>
          <w:szCs w:val="36"/>
        </w:rPr>
        <w:br/>
      </w:r>
      <w:r>
        <w:rPr>
          <w:rFonts w:ascii="Arial" w:hAnsi="Arial" w:cs="Arial"/>
          <w:sz w:val="36"/>
          <w:szCs w:val="36"/>
        </w:rPr>
        <w:br/>
      </w:r>
    </w:p>
    <w:p w14:paraId="303572E6" w14:textId="3660B9C3" w:rsidR="002516F0" w:rsidRDefault="002516F0" w:rsidP="002516F0">
      <w:pPr>
        <w:pStyle w:val="ListParagraph"/>
        <w:numPr>
          <w:ilvl w:val="0"/>
          <w:numId w:val="1"/>
        </w:numPr>
        <w:ind w:hanging="578"/>
        <w:rPr>
          <w:rFonts w:ascii="Arial" w:hAnsi="Arial" w:cs="Arial"/>
          <w:sz w:val="36"/>
          <w:szCs w:val="36"/>
        </w:rPr>
      </w:pPr>
      <w:r>
        <w:rPr>
          <w:rFonts w:ascii="Arial" w:hAnsi="Arial" w:cs="Arial"/>
          <w:sz w:val="36"/>
          <w:szCs w:val="36"/>
        </w:rPr>
        <w:t>If you have mentioned any benefits, do they relate to the following service areas? Please choose all that apply:</w:t>
      </w:r>
    </w:p>
    <w:p w14:paraId="37C34402" w14:textId="7460735E"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Adult social care (includes advice and information, assessment, care and support services for people aged 18 and over with physical and sensory disabilities, learning disabilities and autism, mental health needs and for frail older people)</w:t>
      </w:r>
    </w:p>
    <w:p w14:paraId="3336CA8B" w14:textId="0FB97818"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 xml:space="preserve">Children, Families and Lifelong Learning (includes children’s social care, home to school transport, services for children with Special </w:t>
      </w:r>
      <w:r>
        <w:rPr>
          <w:rFonts w:ascii="Arial" w:hAnsi="Arial" w:cs="Arial"/>
          <w:sz w:val="36"/>
          <w:szCs w:val="36"/>
        </w:rPr>
        <w:lastRenderedPageBreak/>
        <w:t>Educational Needs and Disabilities (SEND), and support for young people not in education, employment or training)</w:t>
      </w:r>
    </w:p>
    <w:p w14:paraId="5940EF0F" w14:textId="56C558EA"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Communications, Engagement and Public Affairs (keeps residents informed, helps drive behaviour change, engages staff, communities and stakeholders and warns and informs in times of crisis)</w:t>
      </w:r>
    </w:p>
    <w:p w14:paraId="6BF0DD99" w14:textId="3D839DF6"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Community Protection Group (includes Surrey Fire and Rescue service, trading standards, emergency management and Coroners service)</w:t>
      </w:r>
    </w:p>
    <w:p w14:paraId="7D4FAC59" w14:textId="33914E75" w:rsidR="002516F0" w:rsidRDefault="002516F0" w:rsidP="002516F0">
      <w:pPr>
        <w:pStyle w:val="ListParagraph"/>
        <w:numPr>
          <w:ilvl w:val="1"/>
          <w:numId w:val="1"/>
        </w:numPr>
        <w:rPr>
          <w:rFonts w:ascii="Arial" w:hAnsi="Arial" w:cs="Arial"/>
          <w:sz w:val="36"/>
          <w:szCs w:val="36"/>
        </w:rPr>
      </w:pPr>
      <w:r>
        <w:rPr>
          <w:rFonts w:ascii="Arial" w:hAnsi="Arial" w:cs="Arial"/>
          <w:sz w:val="36"/>
          <w:szCs w:val="36"/>
        </w:rPr>
        <w:t>Customer and Communities</w:t>
      </w:r>
      <w:r w:rsidR="0081648F">
        <w:rPr>
          <w:rFonts w:ascii="Arial" w:hAnsi="Arial" w:cs="Arial"/>
          <w:sz w:val="36"/>
          <w:szCs w:val="36"/>
        </w:rPr>
        <w:t xml:space="preserve"> (includes customer services, libraries, heritage, registrations and community partnerships and engagement)</w:t>
      </w:r>
    </w:p>
    <w:p w14:paraId="687BA2FC" w14:textId="18BC2A59" w:rsidR="0081648F" w:rsidRDefault="0081648F" w:rsidP="002516F0">
      <w:pPr>
        <w:pStyle w:val="ListParagraph"/>
        <w:numPr>
          <w:ilvl w:val="1"/>
          <w:numId w:val="1"/>
        </w:numPr>
        <w:rPr>
          <w:rFonts w:ascii="Arial" w:hAnsi="Arial" w:cs="Arial"/>
          <w:sz w:val="36"/>
          <w:szCs w:val="36"/>
        </w:rPr>
      </w:pPr>
      <w:r>
        <w:rPr>
          <w:rFonts w:ascii="Arial" w:hAnsi="Arial" w:cs="Arial"/>
          <w:sz w:val="36"/>
          <w:szCs w:val="36"/>
        </w:rPr>
        <w:t>Environment, Transport and Infrastructure (includes recycling and disposal of domestic waste, managing 3000 miles of highways including road maintenance and repairs, street lights and bridges, passenger transport including buses, concessionary travel scheme for the elderly and disabled and managing the countryside estate)</w:t>
      </w:r>
    </w:p>
    <w:p w14:paraId="7CACC5F3" w14:textId="6E4487C7" w:rsidR="0081648F" w:rsidRDefault="0081648F" w:rsidP="002516F0">
      <w:pPr>
        <w:pStyle w:val="ListParagraph"/>
        <w:numPr>
          <w:ilvl w:val="1"/>
          <w:numId w:val="1"/>
        </w:numPr>
        <w:rPr>
          <w:rFonts w:ascii="Arial" w:hAnsi="Arial" w:cs="Arial"/>
          <w:sz w:val="36"/>
          <w:szCs w:val="36"/>
        </w:rPr>
      </w:pPr>
      <w:r>
        <w:rPr>
          <w:rFonts w:ascii="Arial" w:hAnsi="Arial" w:cs="Arial"/>
          <w:sz w:val="36"/>
          <w:szCs w:val="36"/>
        </w:rPr>
        <w:t>People and change (supporting staff to be the best they can be and delivering culture change within the council)</w:t>
      </w:r>
    </w:p>
    <w:p w14:paraId="5619D5DA" w14:textId="024753E7" w:rsidR="0081648F" w:rsidRDefault="0081648F" w:rsidP="002516F0">
      <w:pPr>
        <w:pStyle w:val="ListParagraph"/>
        <w:numPr>
          <w:ilvl w:val="1"/>
          <w:numId w:val="1"/>
        </w:numPr>
        <w:rPr>
          <w:rFonts w:ascii="Arial" w:hAnsi="Arial" w:cs="Arial"/>
          <w:sz w:val="36"/>
          <w:szCs w:val="36"/>
        </w:rPr>
      </w:pPr>
      <w:r>
        <w:rPr>
          <w:rFonts w:ascii="Arial" w:hAnsi="Arial" w:cs="Arial"/>
          <w:sz w:val="36"/>
          <w:szCs w:val="36"/>
        </w:rPr>
        <w:t>Prosperity, Partnerships and Growth (includes driving forward the economic growth strategy for Surrey and develops lasting, effective partnerships with organisations locally, regionally or nationally)</w:t>
      </w:r>
    </w:p>
    <w:p w14:paraId="056A88BB" w14:textId="18717E7C" w:rsidR="0081648F" w:rsidRDefault="0081648F" w:rsidP="002516F0">
      <w:pPr>
        <w:pStyle w:val="ListParagraph"/>
        <w:numPr>
          <w:ilvl w:val="1"/>
          <w:numId w:val="1"/>
        </w:numPr>
        <w:rPr>
          <w:rFonts w:ascii="Arial" w:hAnsi="Arial" w:cs="Arial"/>
          <w:sz w:val="36"/>
          <w:szCs w:val="36"/>
        </w:rPr>
      </w:pPr>
      <w:r>
        <w:rPr>
          <w:rFonts w:ascii="Arial" w:hAnsi="Arial" w:cs="Arial"/>
          <w:sz w:val="36"/>
          <w:szCs w:val="36"/>
        </w:rPr>
        <w:lastRenderedPageBreak/>
        <w:t>Public health (includes health improvement services, such as stopping smoking, public health advice to NHS commissioners to support the health and wellbeing of Surrey’s population and protecting residents from diseases and environmental hazards)</w:t>
      </w:r>
    </w:p>
    <w:p w14:paraId="550E0D2C" w14:textId="75DC8E7B" w:rsidR="0081648F" w:rsidRDefault="0081648F" w:rsidP="002516F0">
      <w:pPr>
        <w:pStyle w:val="ListParagraph"/>
        <w:numPr>
          <w:ilvl w:val="1"/>
          <w:numId w:val="1"/>
        </w:numPr>
        <w:rPr>
          <w:rFonts w:ascii="Arial" w:hAnsi="Arial" w:cs="Arial"/>
          <w:sz w:val="36"/>
          <w:szCs w:val="36"/>
        </w:rPr>
      </w:pPr>
      <w:r>
        <w:rPr>
          <w:rFonts w:ascii="Arial" w:hAnsi="Arial" w:cs="Arial"/>
          <w:sz w:val="36"/>
          <w:szCs w:val="36"/>
        </w:rPr>
        <w:t>Resources (includes central support services without which the wider council could not operate effectively such as IT, HR, legal and democratic support)</w:t>
      </w:r>
    </w:p>
    <w:p w14:paraId="2952EB90" w14:textId="48226190" w:rsidR="0081648F" w:rsidRDefault="0081648F" w:rsidP="002516F0">
      <w:pPr>
        <w:pStyle w:val="ListParagraph"/>
        <w:numPr>
          <w:ilvl w:val="1"/>
          <w:numId w:val="1"/>
        </w:numPr>
        <w:rPr>
          <w:rFonts w:ascii="Arial" w:hAnsi="Arial" w:cs="Arial"/>
          <w:sz w:val="36"/>
          <w:szCs w:val="36"/>
        </w:rPr>
      </w:pPr>
      <w:r>
        <w:rPr>
          <w:rFonts w:ascii="Arial" w:hAnsi="Arial" w:cs="Arial"/>
          <w:sz w:val="36"/>
          <w:szCs w:val="36"/>
        </w:rPr>
        <w:t>Don’t know</w:t>
      </w:r>
    </w:p>
    <w:p w14:paraId="6A05A335" w14:textId="59977890" w:rsidR="0081648F" w:rsidRDefault="0081648F" w:rsidP="002516F0">
      <w:pPr>
        <w:pStyle w:val="ListParagraph"/>
        <w:numPr>
          <w:ilvl w:val="1"/>
          <w:numId w:val="1"/>
        </w:numPr>
        <w:rPr>
          <w:rFonts w:ascii="Arial" w:hAnsi="Arial" w:cs="Arial"/>
          <w:sz w:val="36"/>
          <w:szCs w:val="36"/>
        </w:rPr>
      </w:pPr>
      <w:r>
        <w:rPr>
          <w:rFonts w:ascii="Arial" w:hAnsi="Arial" w:cs="Arial"/>
          <w:sz w:val="36"/>
          <w:szCs w:val="36"/>
        </w:rPr>
        <w:t>None of these</w:t>
      </w:r>
    </w:p>
    <w:p w14:paraId="22F92553" w14:textId="252025D8" w:rsidR="0081648F" w:rsidRDefault="0081648F" w:rsidP="0081648F">
      <w:pPr>
        <w:pStyle w:val="ListParagraph"/>
        <w:numPr>
          <w:ilvl w:val="1"/>
          <w:numId w:val="1"/>
        </w:numPr>
        <w:ind w:hanging="447"/>
        <w:rPr>
          <w:rFonts w:ascii="Arial" w:hAnsi="Arial" w:cs="Arial"/>
          <w:sz w:val="36"/>
          <w:szCs w:val="36"/>
        </w:rPr>
      </w:pPr>
      <w:r>
        <w:rPr>
          <w:rFonts w:ascii="Arial" w:hAnsi="Arial" w:cs="Arial"/>
          <w:sz w:val="36"/>
          <w:szCs w:val="36"/>
        </w:rPr>
        <w:t>Other</w:t>
      </w:r>
      <w:r>
        <w:rPr>
          <w:rFonts w:ascii="Arial" w:hAnsi="Arial" w:cs="Arial"/>
          <w:sz w:val="36"/>
          <w:szCs w:val="36"/>
        </w:rPr>
        <w:br/>
      </w:r>
      <w:r>
        <w:rPr>
          <w:rFonts w:ascii="Arial" w:hAnsi="Arial" w:cs="Arial"/>
          <w:sz w:val="36"/>
          <w:szCs w:val="36"/>
        </w:rPr>
        <w:br/>
        <w:t>Your answer</w:t>
      </w:r>
      <w:r>
        <w:rPr>
          <w:rFonts w:ascii="Arial" w:hAnsi="Arial" w:cs="Arial"/>
          <w:sz w:val="36"/>
          <w:szCs w:val="36"/>
        </w:rPr>
        <w:br/>
      </w:r>
      <w:r>
        <w:rPr>
          <w:rFonts w:ascii="Arial" w:hAnsi="Arial" w:cs="Arial"/>
          <w:sz w:val="36"/>
          <w:szCs w:val="36"/>
        </w:rPr>
        <w:br/>
      </w:r>
      <w:r>
        <w:rPr>
          <w:rFonts w:ascii="Arial" w:hAnsi="Arial" w:cs="Arial"/>
          <w:sz w:val="36"/>
          <w:szCs w:val="36"/>
        </w:rPr>
        <w:br/>
      </w:r>
      <w:r w:rsidR="00A66A44">
        <w:rPr>
          <w:rFonts w:ascii="Arial" w:hAnsi="Arial" w:cs="Arial"/>
          <w:sz w:val="36"/>
          <w:szCs w:val="36"/>
        </w:rPr>
        <w:br/>
      </w:r>
    </w:p>
    <w:p w14:paraId="5D589A19" w14:textId="7D16D9C5" w:rsidR="00A66A44" w:rsidRDefault="00A66A44" w:rsidP="00A66A44">
      <w:pPr>
        <w:pStyle w:val="ListParagraph"/>
        <w:numPr>
          <w:ilvl w:val="0"/>
          <w:numId w:val="1"/>
        </w:numPr>
        <w:ind w:hanging="578"/>
        <w:rPr>
          <w:rFonts w:ascii="Arial" w:hAnsi="Arial" w:cs="Arial"/>
          <w:sz w:val="36"/>
          <w:szCs w:val="36"/>
        </w:rPr>
      </w:pPr>
      <w:r>
        <w:rPr>
          <w:rFonts w:ascii="Arial" w:hAnsi="Arial" w:cs="Arial"/>
          <w:sz w:val="36"/>
          <w:szCs w:val="36"/>
        </w:rPr>
        <w:t>Please describe what, if any, concerns you have about the County Council’s proposals for its budget in 2022</w:t>
      </w:r>
      <w:r w:rsidR="00912DF0">
        <w:rPr>
          <w:rFonts w:ascii="Arial" w:hAnsi="Arial" w:cs="Arial"/>
          <w:sz w:val="36"/>
          <w:szCs w:val="36"/>
        </w:rPr>
        <w:t xml:space="preserve"> to 20</w:t>
      </w:r>
      <w:r>
        <w:rPr>
          <w:rFonts w:ascii="Arial" w:hAnsi="Arial" w:cs="Arial"/>
          <w:sz w:val="36"/>
          <w:szCs w:val="36"/>
        </w:rPr>
        <w:t>23 and the impact it could have on you (or your constituency, organisation, group or business). Please do not provide any personal details in your response</w:t>
      </w:r>
      <w:r>
        <w:rPr>
          <w:rFonts w:ascii="Arial" w:hAnsi="Arial" w:cs="Arial"/>
          <w:sz w:val="36"/>
          <w:szCs w:val="36"/>
        </w:rPr>
        <w:br/>
      </w:r>
      <w:r>
        <w:rPr>
          <w:rFonts w:ascii="Arial" w:hAnsi="Arial" w:cs="Arial"/>
          <w:sz w:val="36"/>
          <w:szCs w:val="36"/>
        </w:rPr>
        <w:br/>
        <w:t>Your answer</w:t>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lastRenderedPageBreak/>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p>
    <w:p w14:paraId="35D14D6A" w14:textId="7E12B02D" w:rsidR="00A66A44" w:rsidRDefault="00A66A44" w:rsidP="00A66A44">
      <w:pPr>
        <w:pStyle w:val="ListParagraph"/>
        <w:numPr>
          <w:ilvl w:val="0"/>
          <w:numId w:val="1"/>
        </w:numPr>
        <w:ind w:hanging="578"/>
        <w:rPr>
          <w:rFonts w:ascii="Arial" w:hAnsi="Arial" w:cs="Arial"/>
          <w:sz w:val="36"/>
          <w:szCs w:val="36"/>
        </w:rPr>
      </w:pPr>
      <w:r>
        <w:rPr>
          <w:rFonts w:ascii="Arial" w:hAnsi="Arial" w:cs="Arial"/>
          <w:sz w:val="36"/>
          <w:szCs w:val="36"/>
        </w:rPr>
        <w:t>If you have mentioned any concerns above, please indicate if they relate to any of the following characteristics or issues. Please choose all that apply:</w:t>
      </w:r>
    </w:p>
    <w:p w14:paraId="3993B798"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Age</w:t>
      </w:r>
    </w:p>
    <w:p w14:paraId="72F7251F"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Disability</w:t>
      </w:r>
    </w:p>
    <w:p w14:paraId="0E580D7A"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Gender reassignment</w:t>
      </w:r>
    </w:p>
    <w:p w14:paraId="6309B47F"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Marriage and/or civil partnership</w:t>
      </w:r>
    </w:p>
    <w:p w14:paraId="065E484D"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Pregnancy and/or maternity</w:t>
      </w:r>
    </w:p>
    <w:p w14:paraId="6A08757B"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Race, including ethnic or national origins, colour or nationality</w:t>
      </w:r>
    </w:p>
    <w:p w14:paraId="618FE2C6"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Religion or belief</w:t>
      </w:r>
    </w:p>
    <w:p w14:paraId="67FB9FC4"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Sex</w:t>
      </w:r>
    </w:p>
    <w:p w14:paraId="3B2D1A3D"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Sexual orientation</w:t>
      </w:r>
    </w:p>
    <w:p w14:paraId="4C546F8D"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Financial</w:t>
      </w:r>
    </w:p>
    <w:p w14:paraId="5E484272"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Carers</w:t>
      </w:r>
    </w:p>
    <w:p w14:paraId="152A0188"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Education</w:t>
      </w:r>
    </w:p>
    <w:p w14:paraId="07898A63" w14:textId="77777777" w:rsidR="00A66A44" w:rsidRDefault="00A66A44" w:rsidP="00A66A44">
      <w:pPr>
        <w:pStyle w:val="ListParagraph"/>
        <w:numPr>
          <w:ilvl w:val="1"/>
          <w:numId w:val="1"/>
        </w:numPr>
        <w:ind w:hanging="447"/>
        <w:rPr>
          <w:rFonts w:ascii="Arial" w:hAnsi="Arial" w:cs="Arial"/>
          <w:sz w:val="36"/>
          <w:szCs w:val="36"/>
        </w:rPr>
      </w:pPr>
      <w:r>
        <w:rPr>
          <w:rFonts w:ascii="Arial" w:hAnsi="Arial" w:cs="Arial"/>
          <w:sz w:val="36"/>
          <w:szCs w:val="36"/>
        </w:rPr>
        <w:t>Rurality</w:t>
      </w:r>
    </w:p>
    <w:p w14:paraId="428EB27C" w14:textId="77777777" w:rsidR="00A66A44" w:rsidRDefault="00A66A44" w:rsidP="00A66A44">
      <w:pPr>
        <w:pStyle w:val="ListParagraph"/>
        <w:numPr>
          <w:ilvl w:val="1"/>
          <w:numId w:val="1"/>
        </w:numPr>
        <w:ind w:hanging="447"/>
        <w:rPr>
          <w:rFonts w:ascii="Arial" w:hAnsi="Arial" w:cs="Arial"/>
          <w:sz w:val="36"/>
          <w:szCs w:val="36"/>
        </w:rPr>
      </w:pPr>
      <w:r>
        <w:rPr>
          <w:rFonts w:ascii="Arial" w:hAnsi="Arial" w:cs="Arial"/>
          <w:sz w:val="36"/>
          <w:szCs w:val="36"/>
        </w:rPr>
        <w:t>Environmental impact</w:t>
      </w:r>
    </w:p>
    <w:p w14:paraId="77621390" w14:textId="77777777" w:rsidR="00A66A44" w:rsidRDefault="00A66A44" w:rsidP="00A66A44">
      <w:pPr>
        <w:pStyle w:val="ListParagraph"/>
        <w:numPr>
          <w:ilvl w:val="1"/>
          <w:numId w:val="1"/>
        </w:numPr>
        <w:ind w:hanging="447"/>
        <w:rPr>
          <w:rFonts w:ascii="Arial" w:hAnsi="Arial" w:cs="Arial"/>
          <w:sz w:val="36"/>
          <w:szCs w:val="36"/>
        </w:rPr>
      </w:pPr>
      <w:r>
        <w:rPr>
          <w:rFonts w:ascii="Arial" w:hAnsi="Arial" w:cs="Arial"/>
          <w:sz w:val="36"/>
          <w:szCs w:val="36"/>
        </w:rPr>
        <w:t>Mental health</w:t>
      </w:r>
    </w:p>
    <w:p w14:paraId="08957753" w14:textId="77777777" w:rsidR="00A66A44" w:rsidRDefault="00A66A44" w:rsidP="00A66A44">
      <w:pPr>
        <w:pStyle w:val="ListParagraph"/>
        <w:numPr>
          <w:ilvl w:val="1"/>
          <w:numId w:val="1"/>
        </w:numPr>
        <w:ind w:hanging="447"/>
        <w:rPr>
          <w:rFonts w:ascii="Arial" w:hAnsi="Arial" w:cs="Arial"/>
          <w:sz w:val="36"/>
          <w:szCs w:val="36"/>
        </w:rPr>
      </w:pPr>
      <w:r>
        <w:rPr>
          <w:rFonts w:ascii="Arial" w:hAnsi="Arial" w:cs="Arial"/>
          <w:sz w:val="36"/>
          <w:szCs w:val="36"/>
        </w:rPr>
        <w:t>Don’t know</w:t>
      </w:r>
    </w:p>
    <w:p w14:paraId="58F7E3FC" w14:textId="77777777" w:rsidR="00A66A44" w:rsidRDefault="00A66A44" w:rsidP="00A66A44">
      <w:pPr>
        <w:pStyle w:val="ListParagraph"/>
        <w:numPr>
          <w:ilvl w:val="1"/>
          <w:numId w:val="1"/>
        </w:numPr>
        <w:ind w:hanging="447"/>
        <w:rPr>
          <w:rFonts w:ascii="Arial" w:hAnsi="Arial" w:cs="Arial"/>
          <w:sz w:val="36"/>
          <w:szCs w:val="36"/>
        </w:rPr>
      </w:pPr>
      <w:r>
        <w:rPr>
          <w:rFonts w:ascii="Arial" w:hAnsi="Arial" w:cs="Arial"/>
          <w:sz w:val="36"/>
          <w:szCs w:val="36"/>
        </w:rPr>
        <w:t>None of these</w:t>
      </w:r>
    </w:p>
    <w:p w14:paraId="10BB1CB2" w14:textId="15AD6E23" w:rsidR="00A66A44" w:rsidRDefault="00A66A44" w:rsidP="00A66A44">
      <w:pPr>
        <w:pStyle w:val="ListParagraph"/>
        <w:numPr>
          <w:ilvl w:val="1"/>
          <w:numId w:val="1"/>
        </w:numPr>
        <w:ind w:hanging="447"/>
        <w:rPr>
          <w:rFonts w:ascii="Arial" w:hAnsi="Arial" w:cs="Arial"/>
          <w:sz w:val="36"/>
          <w:szCs w:val="36"/>
        </w:rPr>
      </w:pPr>
      <w:r w:rsidRPr="00A66A44">
        <w:rPr>
          <w:rFonts w:ascii="Arial" w:hAnsi="Arial" w:cs="Arial"/>
          <w:sz w:val="36"/>
          <w:szCs w:val="36"/>
        </w:rPr>
        <w:lastRenderedPageBreak/>
        <w:t>Other</w:t>
      </w:r>
      <w:r w:rsidRPr="00A66A44">
        <w:rPr>
          <w:rFonts w:ascii="Arial" w:hAnsi="Arial" w:cs="Arial"/>
          <w:sz w:val="36"/>
          <w:szCs w:val="36"/>
        </w:rPr>
        <w:br/>
      </w:r>
      <w:r w:rsidRPr="00A66A44">
        <w:rPr>
          <w:rFonts w:ascii="Arial" w:hAnsi="Arial" w:cs="Arial"/>
          <w:sz w:val="36"/>
          <w:szCs w:val="36"/>
        </w:rPr>
        <w:br/>
        <w:t>Your answer</w:t>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p>
    <w:p w14:paraId="1AFE1E51" w14:textId="1ACB720C" w:rsidR="00A66A44" w:rsidRDefault="00A66A44" w:rsidP="00A66A44">
      <w:pPr>
        <w:pStyle w:val="ListParagraph"/>
        <w:numPr>
          <w:ilvl w:val="0"/>
          <w:numId w:val="1"/>
        </w:numPr>
        <w:ind w:hanging="578"/>
        <w:rPr>
          <w:rFonts w:ascii="Arial" w:hAnsi="Arial" w:cs="Arial"/>
          <w:sz w:val="36"/>
          <w:szCs w:val="36"/>
        </w:rPr>
      </w:pPr>
      <w:r>
        <w:rPr>
          <w:rFonts w:ascii="Arial" w:hAnsi="Arial" w:cs="Arial"/>
          <w:sz w:val="36"/>
          <w:szCs w:val="36"/>
        </w:rPr>
        <w:t>If you have mentioned any concerns, do they relate to the following service areas? Please choose all that apply:</w:t>
      </w:r>
    </w:p>
    <w:p w14:paraId="21DDCA04"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Adult social care (includes advice and information, assessment, care and support services for people aged 18 and over with physical and sensory disabilities, learning disabilities and autism, mental health needs and for frail older people)</w:t>
      </w:r>
    </w:p>
    <w:p w14:paraId="549BC4F5"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Children, Families and Lifelong Learning (includes children’s social care, home to school transport, services for children with Special Educational Needs and Disabilities (SEND), and support for young people not in education, employment or training)</w:t>
      </w:r>
    </w:p>
    <w:p w14:paraId="76DFCC1C"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Communications, Engagement and Public Affairs (keeps residents informed, helps drive behaviour change, engages staff, communities and stakeholders and warns and informs in times of crisis)</w:t>
      </w:r>
    </w:p>
    <w:p w14:paraId="02A6379A"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Community Protection Group (includes Surrey Fire and Rescue service, trading standards, emergency management and Coroners service)</w:t>
      </w:r>
    </w:p>
    <w:p w14:paraId="3DAFB1F0"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lastRenderedPageBreak/>
        <w:t>Customer and Communities (includes customer services, libraries, heritage, registrations and community partnerships and engagement)</w:t>
      </w:r>
    </w:p>
    <w:p w14:paraId="184A175D"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Environment, Transport and Infrastructure (includes recycling and disposal of domestic waste, managing 3000 miles of highways including road maintenance and repairs, street lights and bridges, passenger transport including buses, concessionary travel scheme for the elderly and disabled and managing the countryside estate)</w:t>
      </w:r>
    </w:p>
    <w:p w14:paraId="6D6F06BA"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People and change (supporting staff to be the best they can be and delivering culture change within the council)</w:t>
      </w:r>
    </w:p>
    <w:p w14:paraId="5761F366"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Prosperity, Partnerships and Growth (includes driving forward the economic growth strategy for Surrey and develops lasting, effective partnerships with organisations locally, regionally or nationally)</w:t>
      </w:r>
    </w:p>
    <w:p w14:paraId="63C36433"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Public health (includes health improvement services, such as stopping smoking, public health advice to NHS commissioners to support the health and wellbeing of Surrey’s population and protecting residents from diseases and environmental hazards)</w:t>
      </w:r>
    </w:p>
    <w:p w14:paraId="59E7D1B1"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Resources (includes central support services without which the wider council could not operate effectively such as IT, HR, legal and democratic support)</w:t>
      </w:r>
    </w:p>
    <w:p w14:paraId="2D6452FC"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Don’t know</w:t>
      </w:r>
    </w:p>
    <w:p w14:paraId="7CD065A9" w14:textId="77777777"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None of these</w:t>
      </w:r>
    </w:p>
    <w:p w14:paraId="61D8F59C" w14:textId="77777777" w:rsidR="00A66A44" w:rsidRDefault="00A66A44" w:rsidP="00A66A44">
      <w:pPr>
        <w:pStyle w:val="ListParagraph"/>
        <w:numPr>
          <w:ilvl w:val="1"/>
          <w:numId w:val="1"/>
        </w:numPr>
        <w:ind w:hanging="447"/>
        <w:rPr>
          <w:rFonts w:ascii="Arial" w:hAnsi="Arial" w:cs="Arial"/>
          <w:sz w:val="36"/>
          <w:szCs w:val="36"/>
        </w:rPr>
      </w:pPr>
      <w:r>
        <w:rPr>
          <w:rFonts w:ascii="Arial" w:hAnsi="Arial" w:cs="Arial"/>
          <w:sz w:val="36"/>
          <w:szCs w:val="36"/>
        </w:rPr>
        <w:lastRenderedPageBreak/>
        <w:t>Other</w:t>
      </w:r>
      <w:r>
        <w:rPr>
          <w:rFonts w:ascii="Arial" w:hAnsi="Arial" w:cs="Arial"/>
          <w:sz w:val="36"/>
          <w:szCs w:val="36"/>
        </w:rPr>
        <w:br/>
      </w:r>
      <w:r>
        <w:rPr>
          <w:rFonts w:ascii="Arial" w:hAnsi="Arial" w:cs="Arial"/>
          <w:sz w:val="36"/>
          <w:szCs w:val="36"/>
        </w:rPr>
        <w:br/>
        <w:t>Your answer</w:t>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p>
    <w:p w14:paraId="3966FED2" w14:textId="40EA93C7" w:rsidR="00A66A44" w:rsidRDefault="00A66A44" w:rsidP="00A66A44">
      <w:pPr>
        <w:pStyle w:val="Heading1"/>
        <w:rPr>
          <w:rFonts w:ascii="Arial" w:hAnsi="Arial" w:cs="Arial"/>
          <w:b/>
          <w:bCs/>
          <w:color w:val="auto"/>
          <w:sz w:val="36"/>
          <w:szCs w:val="36"/>
        </w:rPr>
      </w:pPr>
      <w:r w:rsidRPr="00A66A44">
        <w:rPr>
          <w:rFonts w:ascii="Arial" w:hAnsi="Arial" w:cs="Arial"/>
          <w:b/>
          <w:bCs/>
          <w:color w:val="auto"/>
          <w:sz w:val="36"/>
          <w:szCs w:val="36"/>
        </w:rPr>
        <w:t>About you</w:t>
      </w:r>
    </w:p>
    <w:p w14:paraId="02341070" w14:textId="226755AE" w:rsidR="00A66A44" w:rsidRDefault="00A66A44" w:rsidP="00A66A44"/>
    <w:p w14:paraId="714EC881" w14:textId="52678F98" w:rsidR="00A66A44" w:rsidRDefault="00A66A44" w:rsidP="00A66A44">
      <w:pPr>
        <w:rPr>
          <w:rFonts w:ascii="Arial" w:hAnsi="Arial" w:cs="Arial"/>
          <w:sz w:val="36"/>
          <w:szCs w:val="36"/>
        </w:rPr>
      </w:pPr>
      <w:r>
        <w:rPr>
          <w:rFonts w:ascii="Arial" w:hAnsi="Arial" w:cs="Arial"/>
          <w:sz w:val="36"/>
          <w:szCs w:val="36"/>
        </w:rPr>
        <w:t xml:space="preserve">Please answer this section if you are responding to this consultation as an individual. </w:t>
      </w:r>
    </w:p>
    <w:p w14:paraId="69FC9DDF" w14:textId="208A46CA" w:rsidR="00A66A44" w:rsidRDefault="00A66A44" w:rsidP="00A66A44">
      <w:pPr>
        <w:rPr>
          <w:rFonts w:ascii="Arial" w:hAnsi="Arial" w:cs="Arial"/>
          <w:sz w:val="36"/>
          <w:szCs w:val="36"/>
        </w:rPr>
      </w:pPr>
      <w:r>
        <w:rPr>
          <w:rFonts w:ascii="Arial" w:hAnsi="Arial" w:cs="Arial"/>
          <w:sz w:val="36"/>
          <w:szCs w:val="36"/>
        </w:rPr>
        <w:t>If you are providing the official response of an organisation, group or business, or responding as a democratically elected representative of a constituency, you do not need to respond to questions in this section.</w:t>
      </w:r>
    </w:p>
    <w:p w14:paraId="73CA679B" w14:textId="64CD5E2A" w:rsidR="00A66A44" w:rsidRDefault="00A66A44" w:rsidP="00A66A44">
      <w:pPr>
        <w:rPr>
          <w:rFonts w:ascii="Arial" w:hAnsi="Arial" w:cs="Arial"/>
          <w:color w:val="000000"/>
          <w:sz w:val="36"/>
          <w:szCs w:val="36"/>
          <w:shd w:val="clear" w:color="auto" w:fill="FFFFFF"/>
        </w:rPr>
      </w:pPr>
      <w:r w:rsidRPr="00A66A44">
        <w:rPr>
          <w:rFonts w:ascii="Arial" w:hAnsi="Arial" w:cs="Arial"/>
          <w:color w:val="000000"/>
          <w:sz w:val="36"/>
          <w:szCs w:val="36"/>
          <w:shd w:val="clear" w:color="auto" w:fill="FFFFFF"/>
        </w:rPr>
        <w:t>Surrey County Council is committed to improving its services, eliminating discrimination and promoting equality of opportunity for all. The following questions are optional, but we would be grateful if you could answer to help us understand the views of, and potential impacts on, different types of people and communities in Surrey.</w:t>
      </w:r>
    </w:p>
    <w:p w14:paraId="35A25B6F" w14:textId="309A7390" w:rsidR="00A66A44" w:rsidRDefault="00A66A44" w:rsidP="00A66A44">
      <w:pPr>
        <w:rPr>
          <w:rFonts w:ascii="Arial" w:hAnsi="Arial" w:cs="Arial"/>
          <w:color w:val="000000"/>
          <w:sz w:val="36"/>
          <w:szCs w:val="36"/>
          <w:shd w:val="clear" w:color="auto" w:fill="FFFFFF"/>
        </w:rPr>
      </w:pPr>
    </w:p>
    <w:p w14:paraId="305024AB" w14:textId="0CB4C884" w:rsidR="00A66A44" w:rsidRDefault="00A66A44" w:rsidP="00A66A44">
      <w:pPr>
        <w:pStyle w:val="ListParagraph"/>
        <w:numPr>
          <w:ilvl w:val="0"/>
          <w:numId w:val="1"/>
        </w:numPr>
        <w:ind w:left="567" w:hanging="567"/>
        <w:rPr>
          <w:rFonts w:ascii="Arial" w:hAnsi="Arial" w:cs="Arial"/>
          <w:sz w:val="36"/>
          <w:szCs w:val="36"/>
        </w:rPr>
      </w:pPr>
      <w:r>
        <w:rPr>
          <w:rFonts w:ascii="Arial" w:hAnsi="Arial" w:cs="Arial"/>
          <w:sz w:val="36"/>
          <w:szCs w:val="36"/>
        </w:rPr>
        <w:t>What is the first part of your postcode? (for example, GU21)</w:t>
      </w:r>
      <w:r>
        <w:rPr>
          <w:rFonts w:ascii="Arial" w:hAnsi="Arial" w:cs="Arial"/>
          <w:sz w:val="36"/>
          <w:szCs w:val="36"/>
        </w:rPr>
        <w:br/>
      </w:r>
      <w:r>
        <w:rPr>
          <w:rFonts w:ascii="Arial" w:hAnsi="Arial" w:cs="Arial"/>
          <w:sz w:val="36"/>
          <w:szCs w:val="36"/>
        </w:rPr>
        <w:br/>
        <w:t>Your answer</w:t>
      </w:r>
      <w:r>
        <w:rPr>
          <w:rFonts w:ascii="Arial" w:hAnsi="Arial" w:cs="Arial"/>
          <w:sz w:val="36"/>
          <w:szCs w:val="36"/>
        </w:rPr>
        <w:br/>
      </w:r>
    </w:p>
    <w:p w14:paraId="0E7D1A11" w14:textId="21F71404" w:rsidR="00A66A44" w:rsidRDefault="00A66A44" w:rsidP="00A66A44">
      <w:pPr>
        <w:pStyle w:val="ListParagraph"/>
        <w:numPr>
          <w:ilvl w:val="0"/>
          <w:numId w:val="1"/>
        </w:numPr>
        <w:ind w:left="567" w:hanging="567"/>
        <w:rPr>
          <w:rFonts w:ascii="Arial" w:hAnsi="Arial" w:cs="Arial"/>
          <w:sz w:val="36"/>
          <w:szCs w:val="36"/>
        </w:rPr>
      </w:pPr>
      <w:r>
        <w:rPr>
          <w:rFonts w:ascii="Arial" w:hAnsi="Arial" w:cs="Arial"/>
          <w:sz w:val="36"/>
          <w:szCs w:val="36"/>
        </w:rPr>
        <w:lastRenderedPageBreak/>
        <w:t>What was your age on your last birthday? Please choose one option</w:t>
      </w:r>
    </w:p>
    <w:p w14:paraId="27FA4B95" w14:textId="59B10C51"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Under 16</w:t>
      </w:r>
    </w:p>
    <w:p w14:paraId="783253DE" w14:textId="1EC7B2F3" w:rsidR="00A66A44" w:rsidRDefault="00A66A44" w:rsidP="00A66A44">
      <w:pPr>
        <w:pStyle w:val="ListParagraph"/>
        <w:numPr>
          <w:ilvl w:val="1"/>
          <w:numId w:val="1"/>
        </w:numPr>
        <w:rPr>
          <w:rFonts w:ascii="Arial" w:hAnsi="Arial" w:cs="Arial"/>
          <w:sz w:val="36"/>
          <w:szCs w:val="36"/>
        </w:rPr>
      </w:pPr>
      <w:r>
        <w:rPr>
          <w:rFonts w:ascii="Arial" w:hAnsi="Arial" w:cs="Arial"/>
          <w:sz w:val="36"/>
          <w:szCs w:val="36"/>
        </w:rPr>
        <w:t>16 to 24</w:t>
      </w:r>
    </w:p>
    <w:p w14:paraId="6E28D16B" w14:textId="3B698C20" w:rsidR="00A66A44" w:rsidRDefault="00912DF0" w:rsidP="00A66A44">
      <w:pPr>
        <w:pStyle w:val="ListParagraph"/>
        <w:numPr>
          <w:ilvl w:val="1"/>
          <w:numId w:val="1"/>
        </w:numPr>
        <w:rPr>
          <w:rFonts w:ascii="Arial" w:hAnsi="Arial" w:cs="Arial"/>
          <w:sz w:val="36"/>
          <w:szCs w:val="36"/>
        </w:rPr>
      </w:pPr>
      <w:r>
        <w:rPr>
          <w:rFonts w:ascii="Arial" w:hAnsi="Arial" w:cs="Arial"/>
          <w:sz w:val="36"/>
          <w:szCs w:val="36"/>
        </w:rPr>
        <w:t>25 to 34</w:t>
      </w:r>
    </w:p>
    <w:p w14:paraId="5B318941" w14:textId="5A721C97" w:rsidR="00912DF0" w:rsidRDefault="00912DF0" w:rsidP="00A66A44">
      <w:pPr>
        <w:pStyle w:val="ListParagraph"/>
        <w:numPr>
          <w:ilvl w:val="1"/>
          <w:numId w:val="1"/>
        </w:numPr>
        <w:rPr>
          <w:rFonts w:ascii="Arial" w:hAnsi="Arial" w:cs="Arial"/>
          <w:sz w:val="36"/>
          <w:szCs w:val="36"/>
        </w:rPr>
      </w:pPr>
      <w:r>
        <w:rPr>
          <w:rFonts w:ascii="Arial" w:hAnsi="Arial" w:cs="Arial"/>
          <w:sz w:val="36"/>
          <w:szCs w:val="36"/>
        </w:rPr>
        <w:t>35 to 44</w:t>
      </w:r>
    </w:p>
    <w:p w14:paraId="66BFC530" w14:textId="78447F14" w:rsidR="00912DF0" w:rsidRDefault="00912DF0" w:rsidP="00A66A44">
      <w:pPr>
        <w:pStyle w:val="ListParagraph"/>
        <w:numPr>
          <w:ilvl w:val="1"/>
          <w:numId w:val="1"/>
        </w:numPr>
        <w:rPr>
          <w:rFonts w:ascii="Arial" w:hAnsi="Arial" w:cs="Arial"/>
          <w:sz w:val="36"/>
          <w:szCs w:val="36"/>
        </w:rPr>
      </w:pPr>
      <w:r>
        <w:rPr>
          <w:rFonts w:ascii="Arial" w:hAnsi="Arial" w:cs="Arial"/>
          <w:sz w:val="36"/>
          <w:szCs w:val="36"/>
        </w:rPr>
        <w:t>45 to 54</w:t>
      </w:r>
    </w:p>
    <w:p w14:paraId="76CC216A" w14:textId="6572A4B4" w:rsidR="00912DF0" w:rsidRDefault="00912DF0" w:rsidP="00A66A44">
      <w:pPr>
        <w:pStyle w:val="ListParagraph"/>
        <w:numPr>
          <w:ilvl w:val="1"/>
          <w:numId w:val="1"/>
        </w:numPr>
        <w:rPr>
          <w:rFonts w:ascii="Arial" w:hAnsi="Arial" w:cs="Arial"/>
          <w:sz w:val="36"/>
          <w:szCs w:val="36"/>
        </w:rPr>
      </w:pPr>
      <w:r>
        <w:rPr>
          <w:rFonts w:ascii="Arial" w:hAnsi="Arial" w:cs="Arial"/>
          <w:sz w:val="36"/>
          <w:szCs w:val="36"/>
        </w:rPr>
        <w:t>55 to 64</w:t>
      </w:r>
    </w:p>
    <w:p w14:paraId="7A256D25" w14:textId="68F22B71" w:rsidR="00912DF0" w:rsidRDefault="00912DF0" w:rsidP="00A66A44">
      <w:pPr>
        <w:pStyle w:val="ListParagraph"/>
        <w:numPr>
          <w:ilvl w:val="1"/>
          <w:numId w:val="1"/>
        </w:numPr>
        <w:rPr>
          <w:rFonts w:ascii="Arial" w:hAnsi="Arial" w:cs="Arial"/>
          <w:sz w:val="36"/>
          <w:szCs w:val="36"/>
        </w:rPr>
      </w:pPr>
      <w:r>
        <w:rPr>
          <w:rFonts w:ascii="Arial" w:hAnsi="Arial" w:cs="Arial"/>
          <w:sz w:val="36"/>
          <w:szCs w:val="36"/>
        </w:rPr>
        <w:t>65 to 74</w:t>
      </w:r>
    </w:p>
    <w:p w14:paraId="2D798EEE" w14:textId="7CE902E7" w:rsidR="00912DF0" w:rsidRDefault="00912DF0" w:rsidP="00A66A44">
      <w:pPr>
        <w:pStyle w:val="ListParagraph"/>
        <w:numPr>
          <w:ilvl w:val="1"/>
          <w:numId w:val="1"/>
        </w:numPr>
        <w:rPr>
          <w:rFonts w:ascii="Arial" w:hAnsi="Arial" w:cs="Arial"/>
          <w:sz w:val="36"/>
          <w:szCs w:val="36"/>
        </w:rPr>
      </w:pPr>
      <w:r>
        <w:rPr>
          <w:rFonts w:ascii="Arial" w:hAnsi="Arial" w:cs="Arial"/>
          <w:sz w:val="36"/>
          <w:szCs w:val="36"/>
        </w:rPr>
        <w:t>75 to 84</w:t>
      </w:r>
    </w:p>
    <w:p w14:paraId="122162FD" w14:textId="21D59A1C" w:rsidR="00912DF0" w:rsidRDefault="00912DF0" w:rsidP="00A66A44">
      <w:pPr>
        <w:pStyle w:val="ListParagraph"/>
        <w:numPr>
          <w:ilvl w:val="1"/>
          <w:numId w:val="1"/>
        </w:numPr>
        <w:rPr>
          <w:rFonts w:ascii="Arial" w:hAnsi="Arial" w:cs="Arial"/>
          <w:sz w:val="36"/>
          <w:szCs w:val="36"/>
        </w:rPr>
      </w:pPr>
      <w:r>
        <w:rPr>
          <w:rFonts w:ascii="Arial" w:hAnsi="Arial" w:cs="Arial"/>
          <w:sz w:val="36"/>
          <w:szCs w:val="36"/>
        </w:rPr>
        <w:t>85 and over</w:t>
      </w:r>
    </w:p>
    <w:p w14:paraId="1A85F6BF" w14:textId="27CB382F" w:rsidR="00912DF0" w:rsidRDefault="00912DF0" w:rsidP="00A66A44">
      <w:pPr>
        <w:pStyle w:val="ListParagraph"/>
        <w:numPr>
          <w:ilvl w:val="1"/>
          <w:numId w:val="1"/>
        </w:numPr>
        <w:rPr>
          <w:rFonts w:ascii="Arial" w:hAnsi="Arial" w:cs="Arial"/>
          <w:sz w:val="36"/>
          <w:szCs w:val="36"/>
        </w:rPr>
      </w:pPr>
      <w:r>
        <w:rPr>
          <w:rFonts w:ascii="Arial" w:hAnsi="Arial" w:cs="Arial"/>
          <w:sz w:val="36"/>
          <w:szCs w:val="36"/>
        </w:rPr>
        <w:t>Prefer not to say</w:t>
      </w:r>
      <w:r>
        <w:rPr>
          <w:rFonts w:ascii="Arial" w:hAnsi="Arial" w:cs="Arial"/>
          <w:sz w:val="36"/>
          <w:szCs w:val="36"/>
        </w:rPr>
        <w:br/>
      </w:r>
      <w:r>
        <w:rPr>
          <w:rFonts w:ascii="Arial" w:hAnsi="Arial" w:cs="Arial"/>
          <w:sz w:val="36"/>
          <w:szCs w:val="36"/>
        </w:rPr>
        <w:br/>
        <w:t>Your answer</w:t>
      </w:r>
      <w:r>
        <w:rPr>
          <w:rFonts w:ascii="Arial" w:hAnsi="Arial" w:cs="Arial"/>
          <w:sz w:val="36"/>
          <w:szCs w:val="36"/>
        </w:rPr>
        <w:br/>
      </w:r>
    </w:p>
    <w:p w14:paraId="3A37345F" w14:textId="008C4911" w:rsidR="00912DF0" w:rsidRDefault="00912DF0" w:rsidP="00912DF0">
      <w:pPr>
        <w:pStyle w:val="ListParagraph"/>
        <w:numPr>
          <w:ilvl w:val="0"/>
          <w:numId w:val="1"/>
        </w:numPr>
        <w:ind w:hanging="578"/>
        <w:rPr>
          <w:rFonts w:ascii="Arial" w:hAnsi="Arial" w:cs="Arial"/>
          <w:sz w:val="36"/>
          <w:szCs w:val="36"/>
        </w:rPr>
      </w:pPr>
      <w:r>
        <w:rPr>
          <w:rFonts w:ascii="Arial" w:hAnsi="Arial" w:cs="Arial"/>
          <w:sz w:val="36"/>
          <w:szCs w:val="36"/>
        </w:rPr>
        <w:t>Which of the following best describes your gender? Please choose one option</w:t>
      </w:r>
    </w:p>
    <w:p w14:paraId="6B2D7FAE" w14:textId="57DD01A8"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Female</w:t>
      </w:r>
    </w:p>
    <w:p w14:paraId="54955D20" w14:textId="6F58E50F"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Male</w:t>
      </w:r>
    </w:p>
    <w:p w14:paraId="40585946" w14:textId="28B024DC"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Prefer to self-describe (please specify below)</w:t>
      </w:r>
    </w:p>
    <w:p w14:paraId="169FD006" w14:textId="220934AD"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Prefer not to say</w:t>
      </w:r>
      <w:r>
        <w:rPr>
          <w:rFonts w:ascii="Arial" w:hAnsi="Arial" w:cs="Arial"/>
          <w:sz w:val="36"/>
          <w:szCs w:val="36"/>
        </w:rPr>
        <w:br/>
      </w:r>
      <w:r>
        <w:rPr>
          <w:rFonts w:ascii="Arial" w:hAnsi="Arial" w:cs="Arial"/>
          <w:sz w:val="36"/>
          <w:szCs w:val="36"/>
        </w:rPr>
        <w:br/>
        <w:t>Your answer</w:t>
      </w:r>
      <w:r>
        <w:rPr>
          <w:rFonts w:ascii="Arial" w:hAnsi="Arial" w:cs="Arial"/>
          <w:sz w:val="36"/>
          <w:szCs w:val="36"/>
        </w:rPr>
        <w:br/>
      </w:r>
    </w:p>
    <w:p w14:paraId="5636A12B" w14:textId="3D6D0073" w:rsidR="00912DF0" w:rsidRDefault="00912DF0" w:rsidP="00912DF0">
      <w:pPr>
        <w:pStyle w:val="ListParagraph"/>
        <w:numPr>
          <w:ilvl w:val="0"/>
          <w:numId w:val="1"/>
        </w:numPr>
        <w:ind w:hanging="578"/>
        <w:rPr>
          <w:rFonts w:ascii="Arial" w:hAnsi="Arial" w:cs="Arial"/>
          <w:sz w:val="36"/>
          <w:szCs w:val="36"/>
        </w:rPr>
      </w:pPr>
      <w:r>
        <w:rPr>
          <w:rFonts w:ascii="Arial" w:hAnsi="Arial" w:cs="Arial"/>
          <w:sz w:val="36"/>
          <w:szCs w:val="36"/>
        </w:rPr>
        <w:t>Are your day-to-day activities limited because of a health problem or disability which has lasted, or is expected to last, at least 12 months? Please choose one option</w:t>
      </w:r>
    </w:p>
    <w:p w14:paraId="1DA0DE67" w14:textId="7A17AD74"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Yes, a lot</w:t>
      </w:r>
    </w:p>
    <w:p w14:paraId="796629A8" w14:textId="21D72BFF"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Yes, a little</w:t>
      </w:r>
    </w:p>
    <w:p w14:paraId="56BF9C25" w14:textId="4FA824AB"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No</w:t>
      </w:r>
    </w:p>
    <w:p w14:paraId="00939A1A" w14:textId="4B34FC02"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lastRenderedPageBreak/>
        <w:t>Prefer not to say</w:t>
      </w:r>
      <w:r>
        <w:rPr>
          <w:rFonts w:ascii="Arial" w:hAnsi="Arial" w:cs="Arial"/>
          <w:sz w:val="36"/>
          <w:szCs w:val="36"/>
        </w:rPr>
        <w:br/>
      </w:r>
      <w:r>
        <w:rPr>
          <w:rFonts w:ascii="Arial" w:hAnsi="Arial" w:cs="Arial"/>
          <w:sz w:val="36"/>
          <w:szCs w:val="36"/>
        </w:rPr>
        <w:br/>
        <w:t>Your answer</w:t>
      </w:r>
      <w:r>
        <w:rPr>
          <w:rFonts w:ascii="Arial" w:hAnsi="Arial" w:cs="Arial"/>
          <w:sz w:val="36"/>
          <w:szCs w:val="36"/>
        </w:rPr>
        <w:br/>
      </w:r>
    </w:p>
    <w:p w14:paraId="4AB4BD94" w14:textId="7A4C89FE" w:rsidR="00912DF0" w:rsidRDefault="00912DF0" w:rsidP="00912DF0">
      <w:pPr>
        <w:pStyle w:val="ListParagraph"/>
        <w:numPr>
          <w:ilvl w:val="0"/>
          <w:numId w:val="1"/>
        </w:numPr>
        <w:ind w:hanging="578"/>
        <w:rPr>
          <w:rFonts w:ascii="Arial" w:hAnsi="Arial" w:cs="Arial"/>
          <w:sz w:val="36"/>
          <w:szCs w:val="36"/>
        </w:rPr>
      </w:pPr>
      <w:r>
        <w:rPr>
          <w:rFonts w:ascii="Arial" w:hAnsi="Arial" w:cs="Arial"/>
          <w:sz w:val="36"/>
          <w:szCs w:val="36"/>
        </w:rPr>
        <w:t>Are there any children or young people under the age of 16 living in your household (including yourself)? Please choose all that apply</w:t>
      </w:r>
    </w:p>
    <w:p w14:paraId="6556DD7E" w14:textId="45E2F6E8"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Yes, aged 0 to 4</w:t>
      </w:r>
    </w:p>
    <w:p w14:paraId="2F270184" w14:textId="70AD4629"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Yes, aged 5 to 8</w:t>
      </w:r>
    </w:p>
    <w:p w14:paraId="42698CCE" w14:textId="0107583A"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Yes, aged 9 to 11</w:t>
      </w:r>
    </w:p>
    <w:p w14:paraId="11D04E2A" w14:textId="72CDF74D"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Yes, aged 12 to 15</w:t>
      </w:r>
    </w:p>
    <w:p w14:paraId="62952FF8" w14:textId="355FA42D"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No, none up to the age of 16</w:t>
      </w:r>
    </w:p>
    <w:p w14:paraId="312A2645" w14:textId="7DEE1B95"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Prefer not to say</w:t>
      </w:r>
      <w:r>
        <w:rPr>
          <w:rFonts w:ascii="Arial" w:hAnsi="Arial" w:cs="Arial"/>
          <w:sz w:val="36"/>
          <w:szCs w:val="36"/>
        </w:rPr>
        <w:br/>
      </w:r>
      <w:r>
        <w:rPr>
          <w:rFonts w:ascii="Arial" w:hAnsi="Arial" w:cs="Arial"/>
          <w:sz w:val="36"/>
          <w:szCs w:val="36"/>
        </w:rPr>
        <w:br/>
        <w:t>Your answer</w:t>
      </w:r>
      <w:r>
        <w:rPr>
          <w:rFonts w:ascii="Arial" w:hAnsi="Arial" w:cs="Arial"/>
          <w:sz w:val="36"/>
          <w:szCs w:val="36"/>
        </w:rPr>
        <w:br/>
      </w:r>
    </w:p>
    <w:p w14:paraId="32A52581" w14:textId="732756AE" w:rsidR="00912DF0" w:rsidRDefault="00912DF0" w:rsidP="00912DF0">
      <w:pPr>
        <w:pStyle w:val="ListParagraph"/>
        <w:numPr>
          <w:ilvl w:val="0"/>
          <w:numId w:val="1"/>
        </w:numPr>
        <w:ind w:hanging="578"/>
        <w:rPr>
          <w:rFonts w:ascii="Arial" w:hAnsi="Arial" w:cs="Arial"/>
          <w:sz w:val="36"/>
          <w:szCs w:val="36"/>
        </w:rPr>
      </w:pPr>
      <w:r>
        <w:rPr>
          <w:rFonts w:ascii="Arial" w:hAnsi="Arial" w:cs="Arial"/>
          <w:sz w:val="36"/>
          <w:szCs w:val="36"/>
        </w:rPr>
        <w:t>What is your ethnic group? Please choose one option</w:t>
      </w:r>
    </w:p>
    <w:p w14:paraId="4735379A" w14:textId="30C79A77"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White British, English, Northern Irish, Scottish or Welsh</w:t>
      </w:r>
    </w:p>
    <w:p w14:paraId="747D81BF" w14:textId="139899FB"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White Irish</w:t>
      </w:r>
    </w:p>
    <w:p w14:paraId="6057EEA6" w14:textId="6C1FD307"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White Gypsy or Irish Traveller</w:t>
      </w:r>
    </w:p>
    <w:p w14:paraId="1BEFA9DB" w14:textId="1F215420"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Any other White background</w:t>
      </w:r>
    </w:p>
    <w:p w14:paraId="5CA500A0" w14:textId="394114F2"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White and Black Caribbean</w:t>
      </w:r>
    </w:p>
    <w:p w14:paraId="10CD5E9C" w14:textId="379517B8"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White and Black African</w:t>
      </w:r>
    </w:p>
    <w:p w14:paraId="6DBBC894" w14:textId="328A451F"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White and Asian</w:t>
      </w:r>
    </w:p>
    <w:p w14:paraId="7D8A87A1" w14:textId="5109BDCD"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Any other mixed or multiple ethnic background</w:t>
      </w:r>
    </w:p>
    <w:p w14:paraId="7DC33218" w14:textId="5E2F7611"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Asian or Asian British (Indian)</w:t>
      </w:r>
    </w:p>
    <w:p w14:paraId="5DD15266" w14:textId="75C61512"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Asian or Asian British (Pakistani)</w:t>
      </w:r>
    </w:p>
    <w:p w14:paraId="4B233971" w14:textId="1A98769B"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Asian or Asian British (Bangladeshi)</w:t>
      </w:r>
    </w:p>
    <w:p w14:paraId="660ACC75" w14:textId="3C28FC63" w:rsidR="00912DF0" w:rsidRDefault="00912DF0" w:rsidP="00912DF0">
      <w:pPr>
        <w:pStyle w:val="ListParagraph"/>
        <w:numPr>
          <w:ilvl w:val="1"/>
          <w:numId w:val="1"/>
        </w:numPr>
        <w:rPr>
          <w:rFonts w:ascii="Arial" w:hAnsi="Arial" w:cs="Arial"/>
          <w:sz w:val="36"/>
          <w:szCs w:val="36"/>
        </w:rPr>
      </w:pPr>
      <w:r>
        <w:rPr>
          <w:rFonts w:ascii="Arial" w:hAnsi="Arial" w:cs="Arial"/>
          <w:sz w:val="36"/>
          <w:szCs w:val="36"/>
        </w:rPr>
        <w:t>Asian or Asian British (Chinese)</w:t>
      </w:r>
    </w:p>
    <w:p w14:paraId="0B673656" w14:textId="4002D215" w:rsidR="00912DF0" w:rsidRDefault="00912DF0" w:rsidP="00912DF0">
      <w:pPr>
        <w:pStyle w:val="ListParagraph"/>
        <w:numPr>
          <w:ilvl w:val="1"/>
          <w:numId w:val="1"/>
        </w:numPr>
        <w:ind w:hanging="589"/>
        <w:rPr>
          <w:rFonts w:ascii="Arial" w:hAnsi="Arial" w:cs="Arial"/>
          <w:sz w:val="36"/>
          <w:szCs w:val="36"/>
        </w:rPr>
      </w:pPr>
      <w:r>
        <w:rPr>
          <w:rFonts w:ascii="Arial" w:hAnsi="Arial" w:cs="Arial"/>
          <w:sz w:val="36"/>
          <w:szCs w:val="36"/>
        </w:rPr>
        <w:lastRenderedPageBreak/>
        <w:t>Any other Asian background</w:t>
      </w:r>
    </w:p>
    <w:p w14:paraId="47423563" w14:textId="5D245C1E" w:rsidR="00912DF0" w:rsidRDefault="00912DF0" w:rsidP="00912DF0">
      <w:pPr>
        <w:pStyle w:val="ListParagraph"/>
        <w:numPr>
          <w:ilvl w:val="1"/>
          <w:numId w:val="1"/>
        </w:numPr>
        <w:ind w:hanging="589"/>
        <w:rPr>
          <w:rFonts w:ascii="Arial" w:hAnsi="Arial" w:cs="Arial"/>
          <w:sz w:val="36"/>
          <w:szCs w:val="36"/>
        </w:rPr>
      </w:pPr>
      <w:r>
        <w:rPr>
          <w:rFonts w:ascii="Arial" w:hAnsi="Arial" w:cs="Arial"/>
          <w:sz w:val="36"/>
          <w:szCs w:val="36"/>
        </w:rPr>
        <w:t>Black or Black British (Caribbean)</w:t>
      </w:r>
    </w:p>
    <w:p w14:paraId="56EECFE7" w14:textId="6BBF5AE3" w:rsidR="00912DF0" w:rsidRDefault="00912DF0" w:rsidP="00912DF0">
      <w:pPr>
        <w:pStyle w:val="ListParagraph"/>
        <w:numPr>
          <w:ilvl w:val="1"/>
          <w:numId w:val="1"/>
        </w:numPr>
        <w:ind w:hanging="589"/>
        <w:rPr>
          <w:rFonts w:ascii="Arial" w:hAnsi="Arial" w:cs="Arial"/>
          <w:sz w:val="36"/>
          <w:szCs w:val="36"/>
        </w:rPr>
      </w:pPr>
      <w:r>
        <w:rPr>
          <w:rFonts w:ascii="Arial" w:hAnsi="Arial" w:cs="Arial"/>
          <w:sz w:val="36"/>
          <w:szCs w:val="36"/>
        </w:rPr>
        <w:t>Black or Black British (African)</w:t>
      </w:r>
    </w:p>
    <w:p w14:paraId="270E9999" w14:textId="5EFA97C9" w:rsidR="00912DF0" w:rsidRDefault="00912DF0" w:rsidP="00912DF0">
      <w:pPr>
        <w:pStyle w:val="ListParagraph"/>
        <w:numPr>
          <w:ilvl w:val="1"/>
          <w:numId w:val="1"/>
        </w:numPr>
        <w:ind w:hanging="589"/>
        <w:rPr>
          <w:rFonts w:ascii="Arial" w:hAnsi="Arial" w:cs="Arial"/>
          <w:sz w:val="36"/>
          <w:szCs w:val="36"/>
        </w:rPr>
      </w:pPr>
      <w:r>
        <w:rPr>
          <w:rFonts w:ascii="Arial" w:hAnsi="Arial" w:cs="Arial"/>
          <w:sz w:val="36"/>
          <w:szCs w:val="36"/>
        </w:rPr>
        <w:t>Any other Black, Caribbean or African background</w:t>
      </w:r>
    </w:p>
    <w:p w14:paraId="4E9DD56F" w14:textId="4BDC767F" w:rsidR="00912DF0" w:rsidRDefault="00912DF0" w:rsidP="00912DF0">
      <w:pPr>
        <w:pStyle w:val="ListParagraph"/>
        <w:numPr>
          <w:ilvl w:val="1"/>
          <w:numId w:val="1"/>
        </w:numPr>
        <w:ind w:hanging="589"/>
        <w:rPr>
          <w:rFonts w:ascii="Arial" w:hAnsi="Arial" w:cs="Arial"/>
          <w:sz w:val="36"/>
          <w:szCs w:val="36"/>
        </w:rPr>
      </w:pPr>
      <w:r>
        <w:rPr>
          <w:rFonts w:ascii="Arial" w:hAnsi="Arial" w:cs="Arial"/>
          <w:sz w:val="36"/>
          <w:szCs w:val="36"/>
        </w:rPr>
        <w:t>Arab</w:t>
      </w:r>
    </w:p>
    <w:p w14:paraId="02BD8525" w14:textId="77777777" w:rsidR="00894E47" w:rsidRDefault="00912DF0" w:rsidP="00912DF0">
      <w:pPr>
        <w:pStyle w:val="ListParagraph"/>
        <w:numPr>
          <w:ilvl w:val="1"/>
          <w:numId w:val="1"/>
        </w:numPr>
        <w:ind w:hanging="589"/>
        <w:rPr>
          <w:rFonts w:ascii="Arial" w:hAnsi="Arial" w:cs="Arial"/>
          <w:sz w:val="36"/>
          <w:szCs w:val="36"/>
        </w:rPr>
      </w:pPr>
      <w:r>
        <w:rPr>
          <w:rFonts w:ascii="Arial" w:hAnsi="Arial" w:cs="Arial"/>
          <w:sz w:val="36"/>
          <w:szCs w:val="36"/>
        </w:rPr>
        <w:t>Other ethnic group (please specify below)</w:t>
      </w:r>
    </w:p>
    <w:p w14:paraId="63BAB45C" w14:textId="10378B90" w:rsidR="00912DF0" w:rsidRDefault="00894E47" w:rsidP="00912DF0">
      <w:pPr>
        <w:pStyle w:val="ListParagraph"/>
        <w:numPr>
          <w:ilvl w:val="1"/>
          <w:numId w:val="1"/>
        </w:numPr>
        <w:ind w:hanging="589"/>
        <w:rPr>
          <w:rFonts w:ascii="Arial" w:hAnsi="Arial" w:cs="Arial"/>
          <w:sz w:val="36"/>
          <w:szCs w:val="36"/>
        </w:rPr>
      </w:pPr>
      <w:r>
        <w:rPr>
          <w:rFonts w:ascii="Arial" w:hAnsi="Arial" w:cs="Arial"/>
          <w:sz w:val="36"/>
          <w:szCs w:val="36"/>
        </w:rPr>
        <w:t>Prefer not to say</w:t>
      </w:r>
      <w:r w:rsidR="00912DF0">
        <w:rPr>
          <w:rFonts w:ascii="Arial" w:hAnsi="Arial" w:cs="Arial"/>
          <w:sz w:val="36"/>
          <w:szCs w:val="36"/>
        </w:rPr>
        <w:br/>
      </w:r>
      <w:r w:rsidR="00912DF0">
        <w:rPr>
          <w:rFonts w:ascii="Arial" w:hAnsi="Arial" w:cs="Arial"/>
          <w:sz w:val="36"/>
          <w:szCs w:val="36"/>
        </w:rPr>
        <w:br/>
        <w:t>Your answer</w:t>
      </w:r>
      <w:r w:rsidR="00912DF0">
        <w:rPr>
          <w:rFonts w:ascii="Arial" w:hAnsi="Arial" w:cs="Arial"/>
          <w:sz w:val="36"/>
          <w:szCs w:val="36"/>
        </w:rPr>
        <w:br/>
      </w:r>
    </w:p>
    <w:p w14:paraId="2AB7CEE4" w14:textId="75AFC03E" w:rsidR="00912DF0" w:rsidRDefault="00894E47" w:rsidP="00912DF0">
      <w:pPr>
        <w:pStyle w:val="ListParagraph"/>
        <w:numPr>
          <w:ilvl w:val="0"/>
          <w:numId w:val="1"/>
        </w:numPr>
        <w:ind w:hanging="578"/>
        <w:rPr>
          <w:rFonts w:ascii="Arial" w:hAnsi="Arial" w:cs="Arial"/>
          <w:sz w:val="36"/>
          <w:szCs w:val="36"/>
        </w:rPr>
      </w:pPr>
      <w:r>
        <w:rPr>
          <w:rFonts w:ascii="Arial" w:hAnsi="Arial" w:cs="Arial"/>
          <w:sz w:val="36"/>
          <w:szCs w:val="36"/>
        </w:rPr>
        <w:t>What is your total household annual income, from all sources, before tax and other deductions?</w:t>
      </w:r>
    </w:p>
    <w:p w14:paraId="726F04E1" w14:textId="264173DD"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Up to £10,000</w:t>
      </w:r>
    </w:p>
    <w:p w14:paraId="3806A20E" w14:textId="17539453"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£10,001 to £20,000</w:t>
      </w:r>
    </w:p>
    <w:p w14:paraId="7C6DEAD9" w14:textId="3E28BEE2"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£20,001 to £30,000</w:t>
      </w:r>
    </w:p>
    <w:p w14:paraId="3C2FAE6E" w14:textId="4BE6E62B"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£30,001 to £40,000</w:t>
      </w:r>
    </w:p>
    <w:p w14:paraId="7418D70F" w14:textId="7D41E6CA"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£40,001 to £50,000</w:t>
      </w:r>
    </w:p>
    <w:p w14:paraId="643FC5DF" w14:textId="435E6CEE"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£50,001 to £60,000</w:t>
      </w:r>
    </w:p>
    <w:p w14:paraId="1885B91C" w14:textId="71FDE4FE"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£60,001 to £70,000</w:t>
      </w:r>
    </w:p>
    <w:p w14:paraId="3446D8A3" w14:textId="42100F90"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£70,001 to £80,000</w:t>
      </w:r>
    </w:p>
    <w:p w14:paraId="7D31E5B8" w14:textId="0E852DBF"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£80,001 to £90,000</w:t>
      </w:r>
    </w:p>
    <w:p w14:paraId="2638BED2" w14:textId="74D17B3D"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£90,001 to £100,000</w:t>
      </w:r>
    </w:p>
    <w:p w14:paraId="2371BC96" w14:textId="62F7BA4F"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£100,001 or over</w:t>
      </w:r>
    </w:p>
    <w:p w14:paraId="7DDAA654" w14:textId="03127B72"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Don’t know</w:t>
      </w:r>
    </w:p>
    <w:p w14:paraId="22B1FFB2" w14:textId="057E0FB0" w:rsidR="00894E47" w:rsidRDefault="00894E47" w:rsidP="00894E47">
      <w:pPr>
        <w:pStyle w:val="ListParagraph"/>
        <w:numPr>
          <w:ilvl w:val="1"/>
          <w:numId w:val="1"/>
        </w:numPr>
        <w:ind w:hanging="589"/>
        <w:rPr>
          <w:rFonts w:ascii="Arial" w:hAnsi="Arial" w:cs="Arial"/>
          <w:sz w:val="36"/>
          <w:szCs w:val="36"/>
        </w:rPr>
      </w:pPr>
      <w:r>
        <w:rPr>
          <w:rFonts w:ascii="Arial" w:hAnsi="Arial" w:cs="Arial"/>
          <w:sz w:val="36"/>
          <w:szCs w:val="36"/>
        </w:rPr>
        <w:t>Prefer not to say</w:t>
      </w:r>
      <w:r>
        <w:rPr>
          <w:rFonts w:ascii="Arial" w:hAnsi="Arial" w:cs="Arial"/>
          <w:sz w:val="36"/>
          <w:szCs w:val="36"/>
        </w:rPr>
        <w:br/>
      </w:r>
      <w:r>
        <w:rPr>
          <w:rFonts w:ascii="Arial" w:hAnsi="Arial" w:cs="Arial"/>
          <w:sz w:val="36"/>
          <w:szCs w:val="36"/>
        </w:rPr>
        <w:br/>
        <w:t>Your answer</w:t>
      </w:r>
      <w:r>
        <w:rPr>
          <w:rFonts w:ascii="Arial" w:hAnsi="Arial" w:cs="Arial"/>
          <w:sz w:val="36"/>
          <w:szCs w:val="36"/>
        </w:rPr>
        <w:br/>
      </w:r>
    </w:p>
    <w:p w14:paraId="502C9420" w14:textId="1841B9BC" w:rsidR="00894E47" w:rsidRDefault="00894E47" w:rsidP="00894E47">
      <w:pPr>
        <w:pStyle w:val="ListParagraph"/>
        <w:numPr>
          <w:ilvl w:val="0"/>
          <w:numId w:val="1"/>
        </w:numPr>
        <w:ind w:hanging="578"/>
        <w:rPr>
          <w:rFonts w:ascii="Arial" w:hAnsi="Arial" w:cs="Arial"/>
          <w:sz w:val="36"/>
          <w:szCs w:val="36"/>
        </w:rPr>
      </w:pPr>
      <w:r>
        <w:rPr>
          <w:rFonts w:ascii="Arial" w:hAnsi="Arial" w:cs="Arial"/>
          <w:sz w:val="36"/>
          <w:szCs w:val="36"/>
        </w:rPr>
        <w:t>Which council tax band are you in (your band will be printed on your council tax bill)</w:t>
      </w:r>
    </w:p>
    <w:p w14:paraId="2C7F0F61" w14:textId="1D89E727"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lastRenderedPageBreak/>
        <w:t>Band A</w:t>
      </w:r>
    </w:p>
    <w:p w14:paraId="4E7582C8" w14:textId="489B417C"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Band B</w:t>
      </w:r>
    </w:p>
    <w:p w14:paraId="072C0572" w14:textId="1D741CA4"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Band C</w:t>
      </w:r>
    </w:p>
    <w:p w14:paraId="0A7B9394" w14:textId="5425182E"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Band D</w:t>
      </w:r>
    </w:p>
    <w:p w14:paraId="2E1D847D" w14:textId="0D1A7790"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Band E</w:t>
      </w:r>
    </w:p>
    <w:p w14:paraId="4B6991C6" w14:textId="7C33620F"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Band F</w:t>
      </w:r>
    </w:p>
    <w:p w14:paraId="5A45C93E" w14:textId="2BEF82D1"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Band G</w:t>
      </w:r>
    </w:p>
    <w:p w14:paraId="1E7A629F" w14:textId="14CFA3B7"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Band H</w:t>
      </w:r>
    </w:p>
    <w:p w14:paraId="7CC87154" w14:textId="22E25DD1"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Don’t know</w:t>
      </w:r>
    </w:p>
    <w:p w14:paraId="6135D8E4" w14:textId="75C9C0AD" w:rsidR="00894E47" w:rsidRDefault="00894E47" w:rsidP="00894E47">
      <w:pPr>
        <w:pStyle w:val="ListParagraph"/>
        <w:numPr>
          <w:ilvl w:val="1"/>
          <w:numId w:val="1"/>
        </w:numPr>
        <w:rPr>
          <w:rFonts w:ascii="Arial" w:hAnsi="Arial" w:cs="Arial"/>
          <w:sz w:val="36"/>
          <w:szCs w:val="36"/>
        </w:rPr>
      </w:pPr>
      <w:r>
        <w:rPr>
          <w:rFonts w:ascii="Arial" w:hAnsi="Arial" w:cs="Arial"/>
          <w:sz w:val="36"/>
          <w:szCs w:val="36"/>
        </w:rPr>
        <w:t>Prefer not to say</w:t>
      </w:r>
      <w:r>
        <w:rPr>
          <w:rFonts w:ascii="Arial" w:hAnsi="Arial" w:cs="Arial"/>
          <w:sz w:val="36"/>
          <w:szCs w:val="36"/>
        </w:rPr>
        <w:br/>
      </w:r>
      <w:r>
        <w:rPr>
          <w:rFonts w:ascii="Arial" w:hAnsi="Arial" w:cs="Arial"/>
          <w:sz w:val="36"/>
          <w:szCs w:val="36"/>
        </w:rPr>
        <w:br/>
        <w:t>Your answer</w:t>
      </w:r>
    </w:p>
    <w:p w14:paraId="02E1FFEC" w14:textId="77777777" w:rsidR="00894E47" w:rsidRDefault="00894E47" w:rsidP="00894E47">
      <w:pPr>
        <w:rPr>
          <w:rFonts w:ascii="Arial" w:hAnsi="Arial" w:cs="Arial"/>
          <w:sz w:val="36"/>
          <w:szCs w:val="36"/>
        </w:rPr>
      </w:pPr>
    </w:p>
    <w:p w14:paraId="57F19DEA" w14:textId="2458BB1E" w:rsidR="00894E47" w:rsidRPr="00894E47" w:rsidRDefault="00894E47" w:rsidP="00894E47">
      <w:pPr>
        <w:rPr>
          <w:rFonts w:ascii="Arial" w:hAnsi="Arial" w:cs="Arial"/>
          <w:sz w:val="36"/>
          <w:szCs w:val="36"/>
        </w:rPr>
      </w:pPr>
      <w:r>
        <w:rPr>
          <w:rFonts w:ascii="Arial" w:hAnsi="Arial" w:cs="Arial"/>
          <w:sz w:val="36"/>
          <w:szCs w:val="36"/>
        </w:rPr>
        <w:t>Thank you for completing this survey. This will be used to inform the decisions county councillors will take on the final budget at the County Council meeting on 8 February 2022.</w:t>
      </w:r>
    </w:p>
    <w:p w14:paraId="44D1BA46" w14:textId="77777777" w:rsidR="00037445" w:rsidRPr="00037445" w:rsidRDefault="00037445" w:rsidP="00037445">
      <w:pPr>
        <w:pStyle w:val="NormalWeb"/>
        <w:shd w:val="clear" w:color="auto" w:fill="FFFFFF"/>
        <w:spacing w:before="0" w:beforeAutospacing="0" w:after="392" w:afterAutospacing="0"/>
        <w:rPr>
          <w:rFonts w:ascii="Arial" w:hAnsi="Arial" w:cs="Arial"/>
          <w:color w:val="000000"/>
          <w:sz w:val="36"/>
          <w:szCs w:val="36"/>
        </w:rPr>
      </w:pPr>
    </w:p>
    <w:p w14:paraId="3CE3E692" w14:textId="77777777" w:rsidR="00037445" w:rsidRPr="00037445" w:rsidRDefault="00037445" w:rsidP="00037445"/>
    <w:sectPr w:rsidR="00037445" w:rsidRPr="000374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F68E6" w14:textId="77777777" w:rsidR="00990CD0" w:rsidRDefault="00990CD0" w:rsidP="00990CD0">
      <w:pPr>
        <w:spacing w:after="0" w:line="240" w:lineRule="auto"/>
      </w:pPr>
      <w:r>
        <w:separator/>
      </w:r>
    </w:p>
  </w:endnote>
  <w:endnote w:type="continuationSeparator" w:id="0">
    <w:p w14:paraId="493EBD48" w14:textId="77777777" w:rsidR="00990CD0" w:rsidRDefault="00990CD0" w:rsidP="0099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2374808"/>
      <w:docPartObj>
        <w:docPartGallery w:val="Page Numbers (Bottom of Page)"/>
        <w:docPartUnique/>
      </w:docPartObj>
    </w:sdtPr>
    <w:sdtEndPr>
      <w:rPr>
        <w:rFonts w:ascii="Arial" w:hAnsi="Arial" w:cs="Arial"/>
        <w:noProof/>
        <w:sz w:val="36"/>
        <w:szCs w:val="36"/>
      </w:rPr>
    </w:sdtEndPr>
    <w:sdtContent>
      <w:p w14:paraId="2338CD11" w14:textId="3D0A0FB2" w:rsidR="00990CD0" w:rsidRPr="00990CD0" w:rsidRDefault="00990CD0">
        <w:pPr>
          <w:pStyle w:val="Footer"/>
          <w:jc w:val="center"/>
          <w:rPr>
            <w:rFonts w:ascii="Arial" w:hAnsi="Arial" w:cs="Arial"/>
            <w:sz w:val="36"/>
            <w:szCs w:val="36"/>
          </w:rPr>
        </w:pPr>
        <w:r w:rsidRPr="00990CD0">
          <w:rPr>
            <w:rFonts w:ascii="Arial" w:hAnsi="Arial" w:cs="Arial"/>
            <w:sz w:val="36"/>
            <w:szCs w:val="36"/>
          </w:rPr>
          <w:fldChar w:fldCharType="begin"/>
        </w:r>
        <w:r w:rsidRPr="00990CD0">
          <w:rPr>
            <w:rFonts w:ascii="Arial" w:hAnsi="Arial" w:cs="Arial"/>
            <w:sz w:val="36"/>
            <w:szCs w:val="36"/>
          </w:rPr>
          <w:instrText xml:space="preserve"> PAGE   \* MERGEFORMAT </w:instrText>
        </w:r>
        <w:r w:rsidRPr="00990CD0">
          <w:rPr>
            <w:rFonts w:ascii="Arial" w:hAnsi="Arial" w:cs="Arial"/>
            <w:sz w:val="36"/>
            <w:szCs w:val="36"/>
          </w:rPr>
          <w:fldChar w:fldCharType="separate"/>
        </w:r>
        <w:r w:rsidRPr="00990CD0">
          <w:rPr>
            <w:rFonts w:ascii="Arial" w:hAnsi="Arial" w:cs="Arial"/>
            <w:noProof/>
            <w:sz w:val="36"/>
            <w:szCs w:val="36"/>
          </w:rPr>
          <w:t>2</w:t>
        </w:r>
        <w:r w:rsidRPr="00990CD0">
          <w:rPr>
            <w:rFonts w:ascii="Arial" w:hAnsi="Arial" w:cs="Arial"/>
            <w:noProof/>
            <w:sz w:val="36"/>
            <w:szCs w:val="36"/>
          </w:rPr>
          <w:fldChar w:fldCharType="end"/>
        </w:r>
      </w:p>
    </w:sdtContent>
  </w:sdt>
  <w:p w14:paraId="2EB863D7" w14:textId="77777777" w:rsidR="00990CD0" w:rsidRDefault="0099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0BA02" w14:textId="77777777" w:rsidR="00990CD0" w:rsidRDefault="00990CD0" w:rsidP="00990CD0">
      <w:pPr>
        <w:spacing w:after="0" w:line="240" w:lineRule="auto"/>
      </w:pPr>
      <w:r>
        <w:separator/>
      </w:r>
    </w:p>
  </w:footnote>
  <w:footnote w:type="continuationSeparator" w:id="0">
    <w:p w14:paraId="4E0BAB72" w14:textId="77777777" w:rsidR="00990CD0" w:rsidRDefault="00990CD0" w:rsidP="00990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6E1D"/>
    <w:multiLevelType w:val="hybridMultilevel"/>
    <w:tmpl w:val="2E12B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B22A1"/>
    <w:multiLevelType w:val="hybridMultilevel"/>
    <w:tmpl w:val="7DA80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CA1A8D"/>
    <w:multiLevelType w:val="hybridMultilevel"/>
    <w:tmpl w:val="200838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E177B4"/>
    <w:multiLevelType w:val="hybridMultilevel"/>
    <w:tmpl w:val="31701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A854EE"/>
    <w:multiLevelType w:val="hybridMultilevel"/>
    <w:tmpl w:val="CE38C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45"/>
    <w:rsid w:val="0003493B"/>
    <w:rsid w:val="00037445"/>
    <w:rsid w:val="00096779"/>
    <w:rsid w:val="002516F0"/>
    <w:rsid w:val="003A03AA"/>
    <w:rsid w:val="004D60CD"/>
    <w:rsid w:val="00514774"/>
    <w:rsid w:val="00521927"/>
    <w:rsid w:val="007F09AF"/>
    <w:rsid w:val="0081648F"/>
    <w:rsid w:val="00894E47"/>
    <w:rsid w:val="00912DF0"/>
    <w:rsid w:val="00990CD0"/>
    <w:rsid w:val="00A66A44"/>
    <w:rsid w:val="00BE5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4D57"/>
  <w15:chartTrackingRefBased/>
  <w15:docId w15:val="{DBB0ECDB-7D8F-4E64-81BB-7343D1FF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44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374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37445"/>
    <w:rPr>
      <w:color w:val="0563C1"/>
      <w:u w:val="single"/>
    </w:rPr>
  </w:style>
  <w:style w:type="character" w:styleId="UnresolvedMention">
    <w:name w:val="Unresolved Mention"/>
    <w:basedOn w:val="DefaultParagraphFont"/>
    <w:uiPriority w:val="99"/>
    <w:semiHidden/>
    <w:unhideWhenUsed/>
    <w:rsid w:val="00BE5629"/>
    <w:rPr>
      <w:color w:val="605E5C"/>
      <w:shd w:val="clear" w:color="auto" w:fill="E1DFDD"/>
    </w:rPr>
  </w:style>
  <w:style w:type="paragraph" w:styleId="ListParagraph">
    <w:name w:val="List Paragraph"/>
    <w:basedOn w:val="Normal"/>
    <w:uiPriority w:val="34"/>
    <w:qFormat/>
    <w:rsid w:val="00BE5629"/>
    <w:pPr>
      <w:ind w:left="720"/>
      <w:contextualSpacing/>
    </w:pPr>
  </w:style>
  <w:style w:type="paragraph" w:styleId="Header">
    <w:name w:val="header"/>
    <w:basedOn w:val="Normal"/>
    <w:link w:val="HeaderChar"/>
    <w:uiPriority w:val="99"/>
    <w:unhideWhenUsed/>
    <w:rsid w:val="00990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CD0"/>
  </w:style>
  <w:style w:type="paragraph" w:styleId="Footer">
    <w:name w:val="footer"/>
    <w:basedOn w:val="Normal"/>
    <w:link w:val="FooterChar"/>
    <w:uiPriority w:val="99"/>
    <w:unhideWhenUsed/>
    <w:rsid w:val="00990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726459">
      <w:bodyDiv w:val="1"/>
      <w:marLeft w:val="0"/>
      <w:marRight w:val="0"/>
      <w:marTop w:val="0"/>
      <w:marBottom w:val="0"/>
      <w:divBdr>
        <w:top w:val="none" w:sz="0" w:space="0" w:color="auto"/>
        <w:left w:val="none" w:sz="0" w:space="0" w:color="auto"/>
        <w:bottom w:val="none" w:sz="0" w:space="0" w:color="auto"/>
        <w:right w:val="none" w:sz="0" w:space="0" w:color="auto"/>
      </w:divBdr>
    </w:div>
    <w:div w:id="932980073">
      <w:bodyDiv w:val="1"/>
      <w:marLeft w:val="0"/>
      <w:marRight w:val="0"/>
      <w:marTop w:val="0"/>
      <w:marBottom w:val="0"/>
      <w:divBdr>
        <w:top w:val="none" w:sz="0" w:space="0" w:color="auto"/>
        <w:left w:val="none" w:sz="0" w:space="0" w:color="auto"/>
        <w:bottom w:val="none" w:sz="0" w:space="0" w:color="auto"/>
        <w:right w:val="none" w:sz="0" w:space="0" w:color="auto"/>
      </w:divBdr>
    </w:div>
    <w:div w:id="20272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surreycc.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reysays.co.uk/iai/draft-budget-2022-23-surve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concerns/" TargetMode="External"/><Relationship Id="rId5" Type="http://schemas.openxmlformats.org/officeDocument/2006/relationships/footnotes" Target="footnotes.xml"/><Relationship Id="rId10" Type="http://schemas.openxmlformats.org/officeDocument/2006/relationships/hyperlink" Target="mailto:corporateig@surreycc.gov.uk" TargetMode="External"/><Relationship Id="rId4" Type="http://schemas.openxmlformats.org/officeDocument/2006/relationships/webSettings" Target="webSettings.xml"/><Relationship Id="rId9" Type="http://schemas.openxmlformats.org/officeDocument/2006/relationships/hyperlink" Target="https://www.surreycc.gov.uk/council-and-democracy/your-privacy/data-prot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20</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Whittaker</dc:creator>
  <cp:keywords/>
  <dc:description/>
  <cp:lastModifiedBy>Adam Whittaker</cp:lastModifiedBy>
  <cp:revision>7</cp:revision>
  <dcterms:created xsi:type="dcterms:W3CDTF">2021-12-01T13:49:00Z</dcterms:created>
  <dcterms:modified xsi:type="dcterms:W3CDTF">2021-12-02T13:06:00Z</dcterms:modified>
</cp:coreProperties>
</file>